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7260E" w14:textId="6E349A23" w:rsidR="006B5118" w:rsidRDefault="005D1D3D">
      <w:pPr>
        <w:spacing w:line="360" w:lineRule="auto"/>
        <w:jc w:val="left"/>
        <w:rPr>
          <w:rFonts w:asciiTheme="majorEastAsia" w:eastAsiaTheme="majorEastAsia" w:hAnsiTheme="majorEastAsia"/>
          <w:b/>
          <w:sz w:val="24"/>
          <w:szCs w:val="24"/>
        </w:rPr>
      </w:pPr>
      <w:r>
        <w:rPr>
          <w:rFonts w:asciiTheme="majorEastAsia" w:eastAsiaTheme="majorEastAsia" w:hAnsiTheme="majorEastAsia" w:hint="eastAsia"/>
          <w:b/>
          <w:sz w:val="24"/>
          <w:szCs w:val="24"/>
        </w:rPr>
        <w:t>证券代码：</w:t>
      </w:r>
      <w:sdt>
        <w:sdtPr>
          <w:rPr>
            <w:rFonts w:asciiTheme="majorEastAsia" w:eastAsiaTheme="majorEastAsia" w:hAnsiTheme="majorEastAsia" w:hint="eastAsia"/>
            <w:b/>
            <w:sz w:val="24"/>
            <w:szCs w:val="24"/>
          </w:rPr>
          <w:alias w:val="公司代码"/>
          <w:tag w:val="_GBC_0dcdbbff383a44b884a25399ca4a0baa"/>
          <w:id w:val="1338926"/>
          <w:lock w:val="sdtLocked"/>
          <w:placeholder>
            <w:docPart w:val="GBC22222222222222222222222222222"/>
          </w:placeholder>
        </w:sdtPr>
        <w:sdtEndPr/>
        <w:sdtContent>
          <w:r>
            <w:rPr>
              <w:rFonts w:asciiTheme="majorEastAsia" w:eastAsiaTheme="majorEastAsia" w:hAnsiTheme="majorEastAsia" w:hint="eastAsia"/>
              <w:b/>
              <w:sz w:val="24"/>
              <w:szCs w:val="24"/>
            </w:rPr>
            <w:t>688159</w:t>
          </w:r>
        </w:sdtContent>
      </w:sdt>
      <w:r>
        <w:rPr>
          <w:rFonts w:asciiTheme="majorEastAsia" w:eastAsiaTheme="majorEastAsia" w:hAnsiTheme="majorEastAsia" w:hint="eastAsia"/>
          <w:b/>
          <w:sz w:val="24"/>
          <w:szCs w:val="24"/>
        </w:rPr>
        <w:t xml:space="preserve">   </w:t>
      </w:r>
      <w:r>
        <w:rPr>
          <w:rFonts w:asciiTheme="majorEastAsia" w:eastAsiaTheme="majorEastAsia" w:hAnsiTheme="majorEastAsia"/>
          <w:b/>
          <w:sz w:val="24"/>
          <w:szCs w:val="24"/>
        </w:rPr>
        <w:t xml:space="preserve">  </w:t>
      </w:r>
      <w:r>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证券简称：</w:t>
      </w:r>
      <w:sdt>
        <w:sdtPr>
          <w:rPr>
            <w:rFonts w:asciiTheme="majorEastAsia" w:eastAsiaTheme="majorEastAsia" w:hAnsiTheme="majorEastAsia" w:hint="eastAsia"/>
            <w:b/>
            <w:sz w:val="24"/>
            <w:szCs w:val="24"/>
          </w:rPr>
          <w:alias w:val="公司简称"/>
          <w:tag w:val="_GBC_f5623227a3ee4840afdcddd73ac9f53d"/>
          <w:id w:val="1338928"/>
          <w:lock w:val="sdtLocked"/>
          <w:placeholder>
            <w:docPart w:val="GBC22222222222222222222222222222"/>
          </w:placeholder>
        </w:sdtPr>
        <w:sdtEndPr/>
        <w:sdtContent>
          <w:r>
            <w:rPr>
              <w:rFonts w:asciiTheme="majorEastAsia" w:eastAsiaTheme="majorEastAsia" w:hAnsiTheme="majorEastAsia" w:hint="eastAsia"/>
              <w:b/>
              <w:sz w:val="24"/>
              <w:szCs w:val="24"/>
            </w:rPr>
            <w:t>有方科技</w:t>
          </w:r>
        </w:sdtContent>
      </w:sdt>
      <w:r>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公告编号：</w:t>
      </w:r>
      <w:sdt>
        <w:sdtPr>
          <w:rPr>
            <w:rFonts w:asciiTheme="majorEastAsia" w:eastAsiaTheme="majorEastAsia" w:hAnsiTheme="majorEastAsia" w:hint="eastAsia"/>
            <w:b/>
            <w:sz w:val="24"/>
            <w:szCs w:val="24"/>
          </w:rPr>
          <w:alias w:val="临时公告编号"/>
          <w:tag w:val="_GBC_dcb018bd62474b058af46af691e50649"/>
          <w:id w:val="961560"/>
          <w:lock w:val="sdtLocked"/>
          <w:placeholder>
            <w:docPart w:val="GBC22222222222222222222222222222"/>
          </w:placeholder>
        </w:sdtPr>
        <w:sdtEndPr/>
        <w:sdtContent>
          <w:r>
            <w:rPr>
              <w:rFonts w:asciiTheme="majorEastAsia" w:eastAsiaTheme="majorEastAsia" w:hAnsiTheme="majorEastAsia" w:hint="eastAsia"/>
              <w:b/>
              <w:sz w:val="24"/>
              <w:szCs w:val="24"/>
            </w:rPr>
            <w:t>2021-</w:t>
          </w:r>
          <w:r w:rsidR="002748C1">
            <w:rPr>
              <w:rFonts w:asciiTheme="majorEastAsia" w:eastAsiaTheme="majorEastAsia" w:hAnsiTheme="majorEastAsia" w:hint="eastAsia"/>
              <w:b/>
              <w:sz w:val="24"/>
              <w:szCs w:val="24"/>
            </w:rPr>
            <w:t>010</w:t>
          </w:r>
        </w:sdtContent>
      </w:sdt>
    </w:p>
    <w:sdt>
      <w:sdtPr>
        <w:alias w:val=""/>
        <w:tag w:val="_GBC_de6e6343542648f0a190afa64874564f"/>
        <w:id w:val="27626831"/>
        <w:lock w:val="sdtLocked"/>
        <w:placeholder>
          <w:docPart w:val="GBC22222222222222222222222222222"/>
        </w:placeholder>
      </w:sdtPr>
      <w:sdtEndPr>
        <w:rPr>
          <w:rFonts w:asciiTheme="majorEastAsia" w:eastAsiaTheme="majorEastAsia" w:hAnsiTheme="majorEastAsia" w:hint="eastAsia"/>
          <w:b/>
          <w:color w:val="FF0000"/>
          <w:sz w:val="36"/>
          <w:szCs w:val="36"/>
        </w:rPr>
      </w:sdtEndPr>
      <w:sdtContent>
        <w:sdt>
          <w:sdtPr>
            <w:rPr>
              <w:rFonts w:asciiTheme="majorEastAsia" w:eastAsiaTheme="majorEastAsia" w:hAnsiTheme="majorEastAsia"/>
              <w:b/>
              <w:color w:val="FF0000"/>
              <w:sz w:val="36"/>
              <w:szCs w:val="36"/>
            </w:rPr>
            <w:alias w:val="公司法定中文名称"/>
            <w:tag w:val="_GBC_42181109f5334b868c04fa99b4f637e7"/>
            <w:id w:val="961574"/>
            <w:lock w:val="sdtLocked"/>
            <w:placeholder>
              <w:docPart w:val="GBC22222222222222222222222222222"/>
            </w:placeholder>
            <w:dataBinding w:prefixMappings="xmlns:clcta-gie='clcta-gie'" w:xpath="/*/clcta-gie:GongSiFaDingZhongWenMingCheng[not(@periodRef)]" w:storeItemID="{636E1DF2-5A72-4FE2-BF65-8FD875BB309E}"/>
            <w:text/>
          </w:sdtPr>
          <w:sdtEndPr>
            <w:rPr>
              <w:rFonts w:hint="eastAsia"/>
            </w:rPr>
          </w:sdtEndPr>
          <w:sdtContent>
            <w:p w14:paraId="0E0BCEDD" w14:textId="77777777" w:rsidR="005906F5" w:rsidRDefault="005D1D3D" w:rsidP="005906F5">
              <w:pPr>
                <w:jc w:val="center"/>
                <w:rPr>
                  <w:rFonts w:asciiTheme="majorEastAsia" w:eastAsiaTheme="majorEastAsia" w:hAnsiTheme="majorEastAsia"/>
                  <w:b/>
                  <w:color w:val="FF0000"/>
                  <w:sz w:val="36"/>
                  <w:szCs w:val="36"/>
                </w:rPr>
              </w:pPr>
              <w:r>
                <w:rPr>
                  <w:rFonts w:asciiTheme="majorEastAsia" w:eastAsiaTheme="majorEastAsia" w:hAnsiTheme="majorEastAsia"/>
                  <w:b/>
                  <w:color w:val="FF0000"/>
                  <w:sz w:val="36"/>
                  <w:szCs w:val="36"/>
                </w:rPr>
                <w:t>深圳市有方科技股份有限公司</w:t>
              </w:r>
            </w:p>
          </w:sdtContent>
        </w:sdt>
        <w:p w14:paraId="760BBDB6" w14:textId="36FFFBE9" w:rsidR="006B5118" w:rsidRPr="005906F5" w:rsidRDefault="005D1D3D" w:rsidP="005906F5">
          <w:pPr>
            <w:jc w:val="center"/>
            <w:rPr>
              <w:rFonts w:asciiTheme="majorEastAsia" w:eastAsiaTheme="majorEastAsia" w:hAnsiTheme="majorEastAsia"/>
              <w:b/>
              <w:color w:val="FF0000"/>
              <w:sz w:val="36"/>
              <w:szCs w:val="36"/>
            </w:rPr>
          </w:pPr>
          <w:sdt>
            <w:sdtPr>
              <w:rPr>
                <w:rFonts w:asciiTheme="majorEastAsia" w:eastAsiaTheme="majorEastAsia" w:hAnsiTheme="majorEastAsia" w:hint="eastAsia"/>
                <w:b/>
                <w:color w:val="FF0000"/>
                <w:sz w:val="36"/>
                <w:szCs w:val="36"/>
              </w:rPr>
              <w:alias w:val="公告标题"/>
              <w:tag w:val="_GBC_e6b4af0bb63b49058cc4414baa62ad42"/>
              <w:id w:val="1975793950"/>
              <w:lock w:val="sdtLocked"/>
              <w:placeholder>
                <w:docPart w:val="GBC22222222222222222222222222222"/>
              </w:placeholder>
            </w:sdtPr>
            <w:sdtEndPr/>
            <w:sdtContent>
              <w:sdt>
                <w:sdtPr>
                  <w:rPr>
                    <w:rFonts w:asciiTheme="majorEastAsia" w:eastAsiaTheme="majorEastAsia" w:hAnsiTheme="majorEastAsia" w:hint="eastAsia"/>
                    <w:b/>
                    <w:color w:val="FF0000"/>
                    <w:sz w:val="36"/>
                    <w:szCs w:val="36"/>
                  </w:rPr>
                  <w:alias w:val="股东大会召开年度"/>
                  <w:tag w:val="_GBC_7bfad2ce616d46cd968fbf6b0e3edc90"/>
                  <w:id w:val="961576"/>
                  <w:lock w:val="sdtLocked"/>
                  <w:placeholder>
                    <w:docPart w:val="GBC22222222222222222222222222222"/>
                  </w:placeholder>
                  <w:dataBinding w:prefixMappings="xmlns:clcta-be='clcta-be'" w:xpath="/*/clcta-be:GuDongDaHuiZhaoKaiNianDu[not(@periodRef)]" w:storeItemID="{636E1DF2-5A72-4FE2-BF65-8FD875BB309E}"/>
                  <w:text/>
                </w:sdtPr>
                <w:sdtEndPr/>
                <w:sdtContent>
                  <w:r w:rsidR="002748C1">
                    <w:rPr>
                      <w:rFonts w:asciiTheme="majorEastAsia" w:eastAsiaTheme="majorEastAsia" w:hAnsiTheme="majorEastAsia" w:hint="eastAsia"/>
                      <w:b/>
                      <w:color w:val="FF0000"/>
                      <w:sz w:val="36"/>
                      <w:szCs w:val="36"/>
                    </w:rPr>
                    <w:t>2021</w:t>
                  </w:r>
                </w:sdtContent>
              </w:sdt>
              <w:r>
                <w:rPr>
                  <w:rFonts w:asciiTheme="majorEastAsia" w:eastAsiaTheme="majorEastAsia" w:hAnsiTheme="majorEastAsia" w:hint="eastAsia"/>
                  <w:b/>
                  <w:color w:val="FF0000"/>
                  <w:sz w:val="36"/>
                  <w:szCs w:val="36"/>
                </w:rPr>
                <w:t>年第</w:t>
              </w:r>
              <w:sdt>
                <w:sdtPr>
                  <w:rPr>
                    <w:rFonts w:asciiTheme="majorEastAsia" w:eastAsiaTheme="majorEastAsia" w:hAnsiTheme="majorEastAsia" w:hint="eastAsia"/>
                    <w:b/>
                    <w:color w:val="FF0000"/>
                    <w:sz w:val="36"/>
                    <w:szCs w:val="36"/>
                  </w:rPr>
                  <w:alias w:val="股东大会届次"/>
                  <w:tag w:val="_GBC_274127167f8b439d8ecbcf8cad6a2896"/>
                  <w:id w:val="961584"/>
                  <w:lock w:val="sdtLocked"/>
                  <w:placeholder>
                    <w:docPart w:val="GBC22222222222222222222222222222"/>
                  </w:placeholder>
                  <w:dataBinding w:prefixMappings="xmlns:clcta-be='clcta-be'" w:xpath="/*/clcta-be:GuDongDaHuiJieCi[not(@periodRef)]" w:storeItemID="{636E1DF2-5A72-4FE2-BF65-8FD875BB309E}"/>
                  <w:text/>
                </w:sdtPr>
                <w:sdtEndPr/>
                <w:sdtContent>
                  <w:r w:rsidR="002748C1">
                    <w:rPr>
                      <w:rFonts w:asciiTheme="majorEastAsia" w:eastAsiaTheme="majorEastAsia" w:hAnsiTheme="majorEastAsia" w:hint="eastAsia"/>
                      <w:b/>
                      <w:color w:val="FF0000"/>
                      <w:sz w:val="36"/>
                      <w:szCs w:val="36"/>
                    </w:rPr>
                    <w:t>一</w:t>
                  </w:r>
                </w:sdtContent>
              </w:sdt>
              <w:r>
                <w:rPr>
                  <w:rFonts w:asciiTheme="majorEastAsia" w:eastAsiaTheme="majorEastAsia" w:hAnsiTheme="majorEastAsia" w:hint="eastAsia"/>
                  <w:b/>
                  <w:color w:val="FF0000"/>
                  <w:sz w:val="36"/>
                  <w:szCs w:val="36"/>
                </w:rPr>
                <w:t>次临时股东大会</w:t>
              </w:r>
            </w:sdtContent>
          </w:sdt>
          <w:proofErr w:type="gramStart"/>
          <w:r>
            <w:rPr>
              <w:rFonts w:asciiTheme="majorEastAsia" w:eastAsiaTheme="majorEastAsia" w:hAnsiTheme="majorEastAsia" w:hint="eastAsia"/>
              <w:b/>
              <w:color w:val="FF0000"/>
              <w:sz w:val="36"/>
              <w:szCs w:val="36"/>
            </w:rPr>
            <w:t>决议公告</w:t>
          </w:r>
          <w:proofErr w:type="gramEnd"/>
        </w:p>
      </w:sdtContent>
    </w:sdt>
    <w:p w14:paraId="3B79EF9F" w14:textId="77777777" w:rsidR="006B5118" w:rsidRDefault="006B5118">
      <w:pPr>
        <w:jc w:val="center"/>
        <w:rPr>
          <w:rFonts w:asciiTheme="majorEastAsia" w:eastAsiaTheme="majorEastAsia" w:hAnsiTheme="majorEastAsia"/>
          <w:b/>
          <w:color w:val="FF0000"/>
          <w:sz w:val="36"/>
          <w:szCs w:val="36"/>
        </w:rPr>
      </w:pPr>
      <w:bookmarkStart w:id="0" w:name="_GoBack"/>
      <w:bookmarkEnd w:id="0"/>
    </w:p>
    <w:tbl>
      <w:tblPr>
        <w:tblStyle w:val="ab"/>
        <w:tblW w:w="0" w:type="auto"/>
        <w:tblLook w:val="04A0" w:firstRow="1" w:lastRow="0" w:firstColumn="1" w:lastColumn="0" w:noHBand="0" w:noVBand="1"/>
      </w:tblPr>
      <w:tblGrid>
        <w:gridCol w:w="8522"/>
      </w:tblGrid>
      <w:sdt>
        <w:sdtPr>
          <w:rPr>
            <w:rFonts w:ascii="仿宋_GB2312" w:eastAsia="仿宋_GB2312" w:hAnsi="宋体" w:cs="Times New Roman" w:hint="eastAsia"/>
            <w:sz w:val="24"/>
          </w:rPr>
          <w:alias w:val="模块:本公司董事会及全体董事保证本公告内容不存在任何虚假记载、误导..."/>
          <w:tag w:val="_GBC_9b9a298b975743348a94e3545b79e47f"/>
          <w:id w:val="2304218"/>
          <w:lock w:val="sdtLocked"/>
          <w:placeholder>
            <w:docPart w:val="GBC11111111111111111111111111111"/>
          </w:placeholder>
        </w:sdtPr>
        <w:sdtEndPr/>
        <w:sdtContent>
          <w:tr w:rsidR="006B5118" w14:paraId="6F8B85B0" w14:textId="77777777" w:rsidTr="00084B21">
            <w:tc>
              <w:tcPr>
                <w:tcW w:w="8522" w:type="dxa"/>
              </w:tcPr>
              <w:p w14:paraId="4FEA6E05" w14:textId="77777777" w:rsidR="006B5118" w:rsidRDefault="005D1D3D">
                <w:pPr>
                  <w:autoSpaceDE w:val="0"/>
                  <w:autoSpaceDN w:val="0"/>
                  <w:spacing w:line="360" w:lineRule="auto"/>
                  <w:ind w:firstLineChars="200" w:firstLine="480"/>
                  <w:rPr>
                    <w:rFonts w:ascii="仿宋_GB2312" w:eastAsia="仿宋_GB2312" w:hAnsi="宋体"/>
                    <w:sz w:val="24"/>
                  </w:rPr>
                </w:pPr>
                <w:r>
                  <w:rPr>
                    <w:rFonts w:ascii="仿宋_GB2312" w:eastAsia="仿宋_GB2312" w:hAnsi="宋体" w:cs="Times New Roman" w:hint="eastAsia"/>
                    <w:sz w:val="24"/>
                  </w:rPr>
                  <w:t>本公司董事会及全体董事保证公告内容不存在任何虚假记载、误导性陈述或者重大遗漏，并对其内容的真实性、准确性和完整性依法承担法律责任。</w:t>
                </w:r>
              </w:p>
            </w:tc>
          </w:tr>
        </w:sdtContent>
      </w:sdt>
    </w:tbl>
    <w:p w14:paraId="5694A2E7" w14:textId="77777777" w:rsidR="006B5118" w:rsidRDefault="006B5118">
      <w:pPr>
        <w:spacing w:line="360" w:lineRule="auto"/>
      </w:pPr>
    </w:p>
    <w:p w14:paraId="1F3A5C66" w14:textId="77777777" w:rsidR="006B5118" w:rsidRDefault="005D1D3D">
      <w:pPr>
        <w:pStyle w:val="1"/>
      </w:pPr>
      <w:r>
        <w:rPr>
          <w:rFonts w:hint="eastAsia"/>
        </w:rPr>
        <w:t>重要内容提示：</w:t>
      </w:r>
    </w:p>
    <w:p w14:paraId="1CF77EC9" w14:textId="77777777" w:rsidR="006B5118" w:rsidRDefault="005D1D3D">
      <w:pPr>
        <w:pStyle w:val="a5"/>
        <w:numPr>
          <w:ilvl w:val="0"/>
          <w:numId w:val="4"/>
        </w:numPr>
        <w:ind w:firstLineChars="0"/>
        <w:rPr>
          <w:sz w:val="24"/>
          <w:szCs w:val="24"/>
        </w:rPr>
      </w:pPr>
      <w:r>
        <w:rPr>
          <w:rFonts w:ascii="宋体" w:hAnsi="宋体" w:hint="eastAsia"/>
          <w:sz w:val="24"/>
          <w:szCs w:val="24"/>
        </w:rPr>
        <w:t>本次会议是否有被否决议案：</w:t>
      </w:r>
      <w:sdt>
        <w:sdtPr>
          <w:rPr>
            <w:rFonts w:ascii="宋体" w:hAnsi="宋体" w:hint="eastAsia"/>
            <w:sz w:val="24"/>
            <w:szCs w:val="24"/>
          </w:rPr>
          <w:alias w:val="是否有否决议案"/>
          <w:tag w:val="_GBC_d82077cab9ca4e4696f26ea546ae2f45"/>
          <w:id w:val="1338981"/>
          <w:lock w:val="sdtLocked"/>
          <w:placeholder>
            <w:docPart w:val="GBC22222222222222222222222222222"/>
          </w:placeholder>
          <w:comboBox>
            <w:listItem w:displayText="有" w:value="有"/>
            <w:listItem w:displayText="无" w:value="无"/>
          </w:comboBox>
        </w:sdtPr>
        <w:sdtEndPr/>
        <w:sdtContent>
          <w:r>
            <w:rPr>
              <w:rFonts w:ascii="宋体" w:hAnsi="宋体" w:hint="eastAsia"/>
              <w:sz w:val="24"/>
              <w:szCs w:val="24"/>
            </w:rPr>
            <w:t>无</w:t>
          </w:r>
        </w:sdtContent>
      </w:sdt>
    </w:p>
    <w:p w14:paraId="5DC7B4AB" w14:textId="77777777" w:rsidR="006B5118" w:rsidRDefault="006B5118">
      <w:pPr>
        <w:spacing w:line="360" w:lineRule="auto"/>
        <w:rPr>
          <w:sz w:val="24"/>
          <w:szCs w:val="24"/>
        </w:rPr>
      </w:pPr>
    </w:p>
    <w:p w14:paraId="516AE12E" w14:textId="77777777" w:rsidR="006B5118" w:rsidRDefault="005D1D3D">
      <w:pPr>
        <w:pStyle w:val="1"/>
        <w:numPr>
          <w:ilvl w:val="0"/>
          <w:numId w:val="3"/>
        </w:numPr>
        <w:ind w:left="0" w:firstLine="0"/>
      </w:pPr>
      <w:r>
        <w:rPr>
          <w:rFonts w:hint="eastAsia"/>
        </w:rPr>
        <w:t>会议召开和出席情况</w:t>
      </w:r>
    </w:p>
    <w:p w14:paraId="0C4D927B" w14:textId="7FC0718A" w:rsidR="006B5118" w:rsidRDefault="005D1D3D">
      <w:pPr>
        <w:pStyle w:val="2"/>
      </w:pPr>
      <w:r>
        <w:rPr>
          <w:rFonts w:hint="eastAsia"/>
        </w:rPr>
        <w:t>股东大会召开的时间：</w:t>
      </w:r>
      <w:sdt>
        <w:sdtPr>
          <w:rPr>
            <w:rFonts w:asciiTheme="minorEastAsia" w:eastAsiaTheme="minorEastAsia" w:hAnsiTheme="minorEastAsia" w:hint="eastAsia"/>
          </w:rPr>
          <w:alias w:val="股东大会召开时间"/>
          <w:tag w:val="_GBC_f10b8b659b16456186989e059a77d57a"/>
          <w:id w:val="1339016"/>
          <w:lock w:val="sdtLocked"/>
          <w:placeholder>
            <w:docPart w:val="GBC22222222222222222222222222222"/>
          </w:placeholder>
          <w:date w:fullDate="2021-02-26T00:00:00Z">
            <w:dateFormat w:val="yyyy'年'M'月'd'日'"/>
            <w:lid w:val="zh-CN"/>
            <w:storeMappedDataAs w:val="dateTime"/>
            <w:calendar w:val="gregorian"/>
          </w:date>
        </w:sdtPr>
        <w:sdtEndPr/>
        <w:sdtContent>
          <w:r w:rsidR="002748C1">
            <w:rPr>
              <w:rFonts w:asciiTheme="minorEastAsia" w:eastAsiaTheme="minorEastAsia" w:hAnsiTheme="minorEastAsia" w:hint="eastAsia"/>
            </w:rPr>
            <w:t>2021年2月26日</w:t>
          </w:r>
        </w:sdtContent>
      </w:sdt>
    </w:p>
    <w:p w14:paraId="16F93A53" w14:textId="6E6B2706" w:rsidR="006B5118" w:rsidRDefault="005D1D3D">
      <w:pPr>
        <w:pStyle w:val="2"/>
        <w:rPr>
          <w:rFonts w:asciiTheme="minorEastAsia" w:eastAsiaTheme="minorEastAsia" w:hAnsiTheme="minorEastAsia"/>
        </w:rPr>
      </w:pPr>
      <w:r>
        <w:rPr>
          <w:rFonts w:asciiTheme="majorEastAsia" w:hAnsiTheme="majorEastAsia" w:hint="eastAsia"/>
        </w:rPr>
        <w:t>股东大会召开的地点：</w:t>
      </w:r>
      <w:sdt>
        <w:sdtPr>
          <w:rPr>
            <w:rFonts w:asciiTheme="minorEastAsia" w:eastAsiaTheme="minorEastAsia" w:hAnsiTheme="minorEastAsia" w:hint="eastAsia"/>
          </w:rPr>
          <w:alias w:val="股东大会现场会议召开地点"/>
          <w:tag w:val="_GBC_45b01401878844d99a343e524facb060"/>
          <w:id w:val="1339027"/>
          <w:lock w:val="sdtLocked"/>
          <w:placeholder>
            <w:docPart w:val="GBC22222222222222222222222222222"/>
          </w:placeholder>
        </w:sdtPr>
        <w:sdtEndPr/>
        <w:sdtContent>
          <w:r w:rsidR="002748C1" w:rsidRPr="002748C1">
            <w:rPr>
              <w:rFonts w:asciiTheme="minorEastAsia" w:eastAsiaTheme="minorEastAsia" w:hAnsiTheme="minorEastAsia" w:hint="eastAsia"/>
            </w:rPr>
            <w:t>深圳市</w:t>
          </w:r>
          <w:proofErr w:type="gramStart"/>
          <w:r w:rsidR="002748C1" w:rsidRPr="002748C1">
            <w:rPr>
              <w:rFonts w:asciiTheme="minorEastAsia" w:eastAsiaTheme="minorEastAsia" w:hAnsiTheme="minorEastAsia" w:hint="eastAsia"/>
            </w:rPr>
            <w:t>龙华区大浪街道华荣路联</w:t>
          </w:r>
          <w:proofErr w:type="gramEnd"/>
          <w:r w:rsidR="002748C1" w:rsidRPr="002748C1">
            <w:rPr>
              <w:rFonts w:asciiTheme="minorEastAsia" w:eastAsiaTheme="minorEastAsia" w:hAnsiTheme="minorEastAsia" w:hint="eastAsia"/>
            </w:rPr>
            <w:t>建工业园2栋4楼会议室</w:t>
          </w:r>
        </w:sdtContent>
      </w:sdt>
    </w:p>
    <w:sdt>
      <w:sdtPr>
        <w:rPr>
          <w:rFonts w:asciiTheme="minorHAnsi" w:eastAsiaTheme="minorEastAsia" w:hAnsiTheme="minorHAnsi" w:cstheme="minorBidi" w:hint="eastAsia"/>
          <w:b/>
          <w:bCs w:val="0"/>
          <w:sz w:val="21"/>
          <w:szCs w:val="22"/>
        </w:rPr>
        <w:alias w:val="模块:出席会议的普通股股东和恢复表决权的优先股股东及其持有股份情况..."/>
        <w:tag w:val="_GBC_2640b76cd2e442b0b0fdbd8446e80855"/>
        <w:id w:val="2864382"/>
        <w:lock w:val="sdtLocked"/>
        <w:placeholder>
          <w:docPart w:val="GBC22222222222222222222222222222"/>
        </w:placeholder>
      </w:sdtPr>
      <w:sdtEndPr>
        <w:rPr>
          <w:rFonts w:hint="default"/>
          <w:b w:val="0"/>
        </w:rPr>
      </w:sdtEndPr>
      <w:sdtContent>
        <w:p w14:paraId="723F3A1F" w14:textId="77777777" w:rsidR="006B5118" w:rsidRDefault="005D1D3D">
          <w:pPr>
            <w:pStyle w:val="2"/>
            <w:rPr>
              <w:b/>
            </w:rPr>
          </w:pPr>
          <w:r>
            <w:rPr>
              <w:rFonts w:hint="eastAsia"/>
            </w:rPr>
            <w:t>出席会议的普通股股东、特别表决权股东、恢复表决权的优先股股东及其持有表决权数量的情况：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1"/>
            <w:gridCol w:w="2031"/>
          </w:tblGrid>
          <w:tr w:rsidR="006B5118" w14:paraId="78EA9BB9" w14:textId="77777777" w:rsidTr="00572418">
            <w:sdt>
              <w:sdtPr>
                <w:rPr>
                  <w:rFonts w:ascii="宋体" w:hAnsi="宋体"/>
                  <w:color w:val="000000"/>
                  <w:sz w:val="24"/>
                </w:rPr>
                <w:tag w:val="_PLD_4093f3f997534c158a5523067302b60d"/>
                <w:id w:val="-1125307967"/>
                <w:lock w:val="sdtLocked"/>
              </w:sdtPr>
              <w:sdtEndPr>
                <w:rPr>
                  <w:rFonts w:hint="eastAsia"/>
                </w:rPr>
              </w:sdtEndPr>
              <w:sdtContent>
                <w:tc>
                  <w:tcPr>
                    <w:tcW w:w="6491" w:type="dxa"/>
                  </w:tcPr>
                  <w:p w14:paraId="7EA5AB66" w14:textId="77777777" w:rsidR="006B5118" w:rsidRDefault="005D1D3D">
                    <w:pPr>
                      <w:spacing w:line="360" w:lineRule="auto"/>
                      <w:rPr>
                        <w:rFonts w:ascii="宋体"/>
                        <w:color w:val="000000"/>
                        <w:sz w:val="24"/>
                        <w:shd w:val="pct15" w:color="auto" w:fill="FFFFFF"/>
                      </w:rPr>
                    </w:pPr>
                    <w:r>
                      <w:rPr>
                        <w:rFonts w:ascii="宋体" w:hAnsi="宋体"/>
                        <w:color w:val="000000"/>
                        <w:sz w:val="24"/>
                      </w:rPr>
                      <w:t>1</w:t>
                    </w:r>
                    <w:r>
                      <w:rPr>
                        <w:rFonts w:ascii="宋体" w:hAnsi="宋体" w:hint="eastAsia"/>
                        <w:color w:val="000000"/>
                        <w:sz w:val="24"/>
                      </w:rPr>
                      <w:t>、出席会议的股东和代理人人数</w:t>
                    </w:r>
                  </w:p>
                </w:tc>
              </w:sdtContent>
            </w:sdt>
            <w:sdt>
              <w:sdtPr>
                <w:rPr>
                  <w:rFonts w:ascii="宋体"/>
                  <w:color w:val="000000"/>
                  <w:sz w:val="24"/>
                </w:rPr>
                <w:alias w:val="出席会议的股东和代理人人数"/>
                <w:tag w:val="_GBC_68de955aa336470c8d7a663440bc74f5"/>
                <w:id w:val="1339034"/>
                <w:lock w:val="sdtLocked"/>
              </w:sdtPr>
              <w:sdtEndPr/>
              <w:sdtContent>
                <w:tc>
                  <w:tcPr>
                    <w:tcW w:w="2031" w:type="dxa"/>
                    <w:vAlign w:val="center"/>
                  </w:tcPr>
                  <w:p w14:paraId="34AD56E0" w14:textId="64CB9EB2" w:rsidR="006B5118" w:rsidRDefault="002748C1">
                    <w:pPr>
                      <w:spacing w:line="360" w:lineRule="auto"/>
                      <w:jc w:val="right"/>
                      <w:rPr>
                        <w:rFonts w:ascii="宋体"/>
                        <w:color w:val="000000"/>
                        <w:sz w:val="24"/>
                      </w:rPr>
                    </w:pPr>
                    <w:r>
                      <w:rPr>
                        <w:rFonts w:ascii="宋体" w:hint="eastAsia"/>
                        <w:color w:val="000000"/>
                        <w:sz w:val="24"/>
                      </w:rPr>
                      <w:t>6</w:t>
                    </w:r>
                  </w:p>
                </w:tc>
              </w:sdtContent>
            </w:sdt>
          </w:tr>
          <w:tr w:rsidR="006B5118" w14:paraId="41A7DCEB" w14:textId="77777777" w:rsidTr="00572418">
            <w:tc>
              <w:tcPr>
                <w:tcW w:w="6491" w:type="dxa"/>
              </w:tcPr>
              <w:sdt>
                <w:sdtPr>
                  <w:rPr>
                    <w:rFonts w:ascii="宋体" w:hAnsi="宋体" w:hint="eastAsia"/>
                    <w:color w:val="000000"/>
                    <w:sz w:val="24"/>
                  </w:rPr>
                  <w:tag w:val="_PLD_f43e6b0d54a74131835abdba3b56f097"/>
                  <w:id w:val="1166367130"/>
                  <w:lock w:val="sdtLocked"/>
                </w:sdtPr>
                <w:sdtEndPr/>
                <w:sdtContent>
                  <w:p w14:paraId="5B650BEE" w14:textId="77777777" w:rsidR="006B5118" w:rsidRDefault="005D1D3D">
                    <w:pPr>
                      <w:spacing w:line="360" w:lineRule="auto"/>
                      <w:rPr>
                        <w:rFonts w:ascii="宋体" w:hAnsi="宋体"/>
                        <w:color w:val="000000"/>
                        <w:sz w:val="24"/>
                      </w:rPr>
                    </w:pPr>
                    <w:r>
                      <w:rPr>
                        <w:rFonts w:ascii="宋体" w:hAnsi="宋体" w:hint="eastAsia"/>
                        <w:color w:val="000000"/>
                        <w:sz w:val="24"/>
                      </w:rPr>
                      <w:t>普通股股东人数</w:t>
                    </w:r>
                  </w:p>
                </w:sdtContent>
              </w:sdt>
            </w:tc>
            <w:sdt>
              <w:sdtPr>
                <w:rPr>
                  <w:rFonts w:ascii="宋体"/>
                  <w:color w:val="000000"/>
                  <w:sz w:val="24"/>
                </w:rPr>
                <w:alias w:val="出席会议普通股股东人数 "/>
                <w:tag w:val="_GBC_e378d6c9cafe4e5db624be60ee4bc41f"/>
                <w:id w:val="7878163"/>
                <w:lock w:val="sdtLocked"/>
              </w:sdtPr>
              <w:sdtEndPr/>
              <w:sdtContent>
                <w:tc>
                  <w:tcPr>
                    <w:tcW w:w="2031" w:type="dxa"/>
                    <w:vAlign w:val="center"/>
                  </w:tcPr>
                  <w:p w14:paraId="4E878FE3" w14:textId="338558C4" w:rsidR="006B5118" w:rsidRDefault="002748C1">
                    <w:pPr>
                      <w:spacing w:line="360" w:lineRule="auto"/>
                      <w:jc w:val="right"/>
                      <w:rPr>
                        <w:rFonts w:ascii="宋体"/>
                        <w:color w:val="000000"/>
                        <w:sz w:val="24"/>
                      </w:rPr>
                    </w:pPr>
                    <w:r>
                      <w:rPr>
                        <w:rFonts w:ascii="宋体" w:hint="eastAsia"/>
                        <w:color w:val="000000"/>
                        <w:sz w:val="24"/>
                      </w:rPr>
                      <w:t>6</w:t>
                    </w:r>
                  </w:p>
                </w:tc>
              </w:sdtContent>
            </w:sdt>
          </w:tr>
          <w:tr w:rsidR="006B5118" w14:paraId="6477D18D" w14:textId="77777777" w:rsidTr="00572418">
            <w:sdt>
              <w:sdtPr>
                <w:rPr>
                  <w:rFonts w:ascii="宋体" w:hAnsi="宋体"/>
                  <w:color w:val="000000"/>
                  <w:sz w:val="24"/>
                </w:rPr>
                <w:tag w:val="_PLD_15a8d072bf914580ad897e82c3807a19"/>
                <w:id w:val="-220981230"/>
                <w:lock w:val="sdtLocked"/>
              </w:sdtPr>
              <w:sdtEndPr>
                <w:rPr>
                  <w:rFonts w:hint="eastAsia"/>
                </w:rPr>
              </w:sdtEndPr>
              <w:sdtContent>
                <w:tc>
                  <w:tcPr>
                    <w:tcW w:w="6491" w:type="dxa"/>
                  </w:tcPr>
                  <w:p w14:paraId="5FD2FAF6" w14:textId="77777777" w:rsidR="006B5118" w:rsidRDefault="005D1D3D">
                    <w:pPr>
                      <w:spacing w:line="360" w:lineRule="auto"/>
                      <w:rPr>
                        <w:rFonts w:ascii="宋体"/>
                        <w:color w:val="000000"/>
                        <w:sz w:val="24"/>
                      </w:rPr>
                    </w:pPr>
                    <w:r>
                      <w:rPr>
                        <w:rFonts w:ascii="宋体" w:hAnsi="宋体"/>
                        <w:color w:val="000000"/>
                        <w:sz w:val="24"/>
                      </w:rPr>
                      <w:t>2</w:t>
                    </w:r>
                    <w:r>
                      <w:rPr>
                        <w:rFonts w:ascii="宋体" w:hAnsi="宋体" w:hint="eastAsia"/>
                        <w:color w:val="000000"/>
                        <w:sz w:val="24"/>
                      </w:rPr>
                      <w:t>、出席会议的股东所持有的表决权数量</w:t>
                    </w:r>
                  </w:p>
                </w:tc>
              </w:sdtContent>
            </w:sdt>
            <w:sdt>
              <w:sdtPr>
                <w:rPr>
                  <w:rFonts w:ascii="宋体"/>
                  <w:color w:val="000000"/>
                  <w:sz w:val="24"/>
                </w:rPr>
                <w:alias w:val="出席会议的股东所持有的表决权数量"/>
                <w:tag w:val="_GBC_a3ceaea716e74390b6d07708f7d10d25"/>
                <w:id w:val="1339044"/>
                <w:lock w:val="sdtLocked"/>
              </w:sdtPr>
              <w:sdtEndPr/>
              <w:sdtContent>
                <w:tc>
                  <w:tcPr>
                    <w:tcW w:w="2031" w:type="dxa"/>
                    <w:vAlign w:val="center"/>
                  </w:tcPr>
                  <w:p w14:paraId="3BF2962B" w14:textId="703A2E30" w:rsidR="006B5118" w:rsidRDefault="002748C1">
                    <w:pPr>
                      <w:spacing w:line="360" w:lineRule="auto"/>
                      <w:jc w:val="right"/>
                      <w:rPr>
                        <w:rFonts w:ascii="宋体"/>
                        <w:color w:val="000000"/>
                        <w:sz w:val="24"/>
                      </w:rPr>
                    </w:pPr>
                    <w:r w:rsidRPr="002748C1">
                      <w:rPr>
                        <w:rFonts w:ascii="宋体"/>
                        <w:color w:val="000000"/>
                        <w:sz w:val="24"/>
                      </w:rPr>
                      <w:t>43,869,804</w:t>
                    </w:r>
                  </w:p>
                </w:tc>
              </w:sdtContent>
            </w:sdt>
          </w:tr>
          <w:tr w:rsidR="006B5118" w14:paraId="5A5C30CD" w14:textId="77777777" w:rsidTr="00572418">
            <w:tc>
              <w:tcPr>
                <w:tcW w:w="6491" w:type="dxa"/>
              </w:tcPr>
              <w:sdt>
                <w:sdtPr>
                  <w:rPr>
                    <w:rFonts w:ascii="宋体" w:hAnsi="宋体" w:hint="eastAsia"/>
                    <w:color w:val="000000"/>
                    <w:sz w:val="24"/>
                  </w:rPr>
                  <w:tag w:val="_PLD_5dc62ced4386491c9faa68b3357f8f84"/>
                  <w:id w:val="1688948071"/>
                  <w:lock w:val="sdtLocked"/>
                </w:sdtPr>
                <w:sdtEndPr/>
                <w:sdtContent>
                  <w:p w14:paraId="63AEF792" w14:textId="77777777" w:rsidR="006B5118" w:rsidRDefault="005D1D3D">
                    <w:pPr>
                      <w:spacing w:line="360" w:lineRule="auto"/>
                      <w:rPr>
                        <w:rFonts w:ascii="宋体" w:hAnsi="宋体"/>
                        <w:color w:val="000000"/>
                        <w:sz w:val="24"/>
                      </w:rPr>
                    </w:pPr>
                    <w:r>
                      <w:rPr>
                        <w:rFonts w:ascii="宋体" w:hAnsi="宋体" w:hint="eastAsia"/>
                        <w:color w:val="000000"/>
                        <w:sz w:val="24"/>
                      </w:rPr>
                      <w:t>普通股股东所持有表决权数量</w:t>
                    </w:r>
                  </w:p>
                </w:sdtContent>
              </w:sdt>
            </w:tc>
            <w:sdt>
              <w:sdtPr>
                <w:rPr>
                  <w:rFonts w:ascii="宋体"/>
                  <w:color w:val="000000"/>
                  <w:sz w:val="24"/>
                </w:rPr>
                <w:alias w:val="出席会议普通股股东所持有表决权数量"/>
                <w:tag w:val="_GBC_4ab09be74051462796307e5a49f6ba61"/>
                <w:id w:val="20973680"/>
                <w:lock w:val="sdtLocked"/>
              </w:sdtPr>
              <w:sdtEndPr/>
              <w:sdtContent>
                <w:tc>
                  <w:tcPr>
                    <w:tcW w:w="2031" w:type="dxa"/>
                    <w:vAlign w:val="center"/>
                  </w:tcPr>
                  <w:p w14:paraId="4A5C84B7" w14:textId="66A1A9D9" w:rsidR="006B5118" w:rsidRDefault="002748C1">
                    <w:pPr>
                      <w:spacing w:line="360" w:lineRule="auto"/>
                      <w:jc w:val="right"/>
                      <w:rPr>
                        <w:rFonts w:ascii="宋体"/>
                        <w:color w:val="000000"/>
                        <w:sz w:val="24"/>
                      </w:rPr>
                    </w:pPr>
                    <w:r w:rsidRPr="002748C1">
                      <w:rPr>
                        <w:rFonts w:ascii="宋体"/>
                        <w:color w:val="000000"/>
                        <w:sz w:val="24"/>
                      </w:rPr>
                      <w:t>43,869,804</w:t>
                    </w:r>
                  </w:p>
                </w:tc>
              </w:sdtContent>
            </w:sdt>
          </w:tr>
          <w:tr w:rsidR="006B5118" w14:paraId="6E44A573" w14:textId="77777777" w:rsidTr="00572418">
            <w:sdt>
              <w:sdtPr>
                <w:rPr>
                  <w:rFonts w:ascii="宋体" w:hAnsi="宋体"/>
                  <w:color w:val="000000"/>
                  <w:sz w:val="24"/>
                </w:rPr>
                <w:tag w:val="_PLD_abe2bf98c15a437296fa04736473f5fc"/>
                <w:id w:val="1758241291"/>
                <w:lock w:val="sdtLocked"/>
              </w:sdtPr>
              <w:sdtEndPr>
                <w:rPr>
                  <w:rFonts w:hint="eastAsia"/>
                </w:rPr>
              </w:sdtEndPr>
              <w:sdtContent>
                <w:tc>
                  <w:tcPr>
                    <w:tcW w:w="6491" w:type="dxa"/>
                  </w:tcPr>
                  <w:p w14:paraId="1DC91DE3" w14:textId="77777777" w:rsidR="006B5118" w:rsidRDefault="005D1D3D">
                    <w:pPr>
                      <w:spacing w:line="360" w:lineRule="auto"/>
                      <w:rPr>
                        <w:rFonts w:ascii="宋体"/>
                        <w:color w:val="000000"/>
                        <w:sz w:val="24"/>
                      </w:rPr>
                    </w:pPr>
                    <w:r>
                      <w:rPr>
                        <w:rFonts w:ascii="宋体" w:hAnsi="宋体"/>
                        <w:color w:val="000000"/>
                        <w:sz w:val="24"/>
                      </w:rPr>
                      <w:t>3</w:t>
                    </w:r>
                    <w:r>
                      <w:rPr>
                        <w:rFonts w:ascii="宋体" w:hAnsi="宋体" w:hint="eastAsia"/>
                        <w:color w:val="000000"/>
                        <w:sz w:val="24"/>
                      </w:rPr>
                      <w:t>、出席会议的股东所持有表决权数量占公司表决权数量的比例（</w:t>
                    </w:r>
                    <w:r>
                      <w:rPr>
                        <w:rFonts w:ascii="宋体" w:hAnsi="宋体"/>
                        <w:color w:val="000000"/>
                        <w:sz w:val="24"/>
                      </w:rPr>
                      <w:t>%</w:t>
                    </w:r>
                    <w:r>
                      <w:rPr>
                        <w:rFonts w:ascii="宋体" w:hAnsi="宋体" w:hint="eastAsia"/>
                        <w:color w:val="000000"/>
                        <w:sz w:val="24"/>
                      </w:rPr>
                      <w:t>）</w:t>
                    </w:r>
                  </w:p>
                </w:tc>
              </w:sdtContent>
            </w:sdt>
            <w:sdt>
              <w:sdtPr>
                <w:rPr>
                  <w:rFonts w:ascii="宋体"/>
                  <w:color w:val="000000"/>
                  <w:sz w:val="24"/>
                </w:rPr>
                <w:alias w:val="出席会议的股东所持有表决权数量占公司表决权数量的比例"/>
                <w:tag w:val="_GBC_020a1fcfa605460d9ce8eea920317017"/>
                <w:id w:val="3711329"/>
                <w:lock w:val="sdtLocked"/>
              </w:sdtPr>
              <w:sdtEndPr/>
              <w:sdtContent>
                <w:tc>
                  <w:tcPr>
                    <w:tcW w:w="2031" w:type="dxa"/>
                    <w:vAlign w:val="center"/>
                  </w:tcPr>
                  <w:p w14:paraId="478C5924" w14:textId="1EF0632E" w:rsidR="006B5118" w:rsidRDefault="002748C1">
                    <w:pPr>
                      <w:spacing w:line="360" w:lineRule="auto"/>
                      <w:jc w:val="right"/>
                      <w:rPr>
                        <w:rFonts w:ascii="宋体"/>
                        <w:color w:val="000000"/>
                        <w:sz w:val="24"/>
                      </w:rPr>
                    </w:pPr>
                    <w:r w:rsidRPr="002748C1">
                      <w:rPr>
                        <w:rFonts w:ascii="宋体"/>
                        <w:color w:val="000000"/>
                        <w:sz w:val="24"/>
                      </w:rPr>
                      <w:t>47.8512</w:t>
                    </w:r>
                  </w:p>
                </w:tc>
              </w:sdtContent>
            </w:sdt>
          </w:tr>
          <w:tr w:rsidR="006B5118" w14:paraId="038606A4" w14:textId="77777777" w:rsidTr="00572418">
            <w:tc>
              <w:tcPr>
                <w:tcW w:w="6491" w:type="dxa"/>
              </w:tcPr>
              <w:sdt>
                <w:sdtPr>
                  <w:rPr>
                    <w:rFonts w:ascii="宋体" w:hAnsi="宋体" w:hint="eastAsia"/>
                    <w:color w:val="000000"/>
                    <w:sz w:val="24"/>
                  </w:rPr>
                  <w:tag w:val="_PLD_00b11f42cbbf4f33b95b3083fcd16f92"/>
                  <w:id w:val="456002160"/>
                  <w:lock w:val="sdtLocked"/>
                </w:sdtPr>
                <w:sdtEndPr/>
                <w:sdtContent>
                  <w:p w14:paraId="5A8C11C8" w14:textId="77777777" w:rsidR="006B5118" w:rsidRDefault="005D1D3D">
                    <w:pPr>
                      <w:spacing w:line="360" w:lineRule="auto"/>
                      <w:rPr>
                        <w:rFonts w:ascii="宋体" w:hAnsi="宋体"/>
                        <w:color w:val="000000"/>
                        <w:sz w:val="24"/>
                      </w:rPr>
                    </w:pPr>
                    <w:r>
                      <w:rPr>
                        <w:rFonts w:ascii="宋体" w:hAnsi="宋体" w:hint="eastAsia"/>
                        <w:color w:val="000000"/>
                        <w:sz w:val="24"/>
                      </w:rPr>
                      <w:t>普通股股东所持有表决权数量占公司表决权数量的比例（</w:t>
                    </w:r>
                    <w:r>
                      <w:rPr>
                        <w:rFonts w:ascii="宋体" w:hAnsi="宋体" w:hint="eastAsia"/>
                        <w:color w:val="000000"/>
                        <w:sz w:val="24"/>
                      </w:rPr>
                      <w:t>%</w:t>
                    </w:r>
                    <w:r>
                      <w:rPr>
                        <w:rFonts w:ascii="宋体" w:hAnsi="宋体" w:hint="eastAsia"/>
                        <w:color w:val="000000"/>
                        <w:sz w:val="24"/>
                      </w:rPr>
                      <w:t>）</w:t>
                    </w:r>
                  </w:p>
                </w:sdtContent>
              </w:sdt>
            </w:tc>
            <w:sdt>
              <w:sdtPr>
                <w:rPr>
                  <w:rFonts w:ascii="宋体"/>
                  <w:color w:val="000000"/>
                  <w:sz w:val="24"/>
                </w:rPr>
                <w:alias w:val="出席会议普通股股东所持有表决权数量占公司表决权数量的比例"/>
                <w:tag w:val="_GBC_118e0fb6032a4be4ac1ba392cf0d8a01"/>
                <w:id w:val="7878229"/>
                <w:lock w:val="sdtLocked"/>
              </w:sdtPr>
              <w:sdtEndPr/>
              <w:sdtContent>
                <w:tc>
                  <w:tcPr>
                    <w:tcW w:w="2031" w:type="dxa"/>
                    <w:vAlign w:val="center"/>
                  </w:tcPr>
                  <w:p w14:paraId="4A92F9CD" w14:textId="282B0FCB" w:rsidR="006B5118" w:rsidRDefault="002748C1">
                    <w:pPr>
                      <w:spacing w:line="360" w:lineRule="auto"/>
                      <w:jc w:val="right"/>
                      <w:rPr>
                        <w:rFonts w:ascii="宋体"/>
                        <w:color w:val="000000"/>
                        <w:sz w:val="24"/>
                      </w:rPr>
                    </w:pPr>
                    <w:r w:rsidRPr="002748C1">
                      <w:rPr>
                        <w:rFonts w:ascii="宋体"/>
                        <w:color w:val="000000"/>
                        <w:sz w:val="24"/>
                      </w:rPr>
                      <w:t>47.8512</w:t>
                    </w:r>
                  </w:p>
                </w:tc>
              </w:sdtContent>
            </w:sdt>
          </w:tr>
        </w:tbl>
        <w:p w14:paraId="47B97AE6" w14:textId="77777777" w:rsidR="006B5118" w:rsidRDefault="005D1D3D"/>
      </w:sdtContent>
    </w:sdt>
    <w:sdt>
      <w:sdtPr>
        <w:rPr>
          <w:rFonts w:asciiTheme="minorHAnsi" w:eastAsiaTheme="minorEastAsia" w:hAnsiTheme="minorHAnsi" w:cstheme="minorBidi" w:hint="eastAsia"/>
          <w:b/>
          <w:bCs w:val="0"/>
          <w:sz w:val="21"/>
          <w:szCs w:val="22"/>
        </w:rPr>
        <w:alias w:val="模块:表决方式是否符合《公司法》及《公司章程》的规定，大会主持情况..."/>
        <w:tag w:val="_GBC_8522615919824f50ac62cd7003f870eb"/>
        <w:id w:val="23748525"/>
        <w:lock w:val="sdtLocked"/>
        <w:placeholder>
          <w:docPart w:val="GBC22222222222222222222222222222"/>
        </w:placeholder>
      </w:sdtPr>
      <w:sdtEndPr>
        <w:rPr>
          <w:b w:val="0"/>
        </w:rPr>
      </w:sdtEndPr>
      <w:sdtContent>
        <w:p w14:paraId="31ACA1AC" w14:textId="77777777" w:rsidR="006B5118" w:rsidRDefault="005D1D3D">
          <w:pPr>
            <w:pStyle w:val="2"/>
            <w:rPr>
              <w:b/>
            </w:rPr>
          </w:pPr>
          <w:r>
            <w:rPr>
              <w:rFonts w:hint="eastAsia"/>
            </w:rPr>
            <w:t>表决方式是否符合《公司法》及公司章程的规定，大会主持情况等。</w:t>
          </w:r>
        </w:p>
        <w:p w14:paraId="46C30E56" w14:textId="7D60588C" w:rsidR="006B5118" w:rsidRDefault="005D1D3D" w:rsidP="002748C1">
          <w:pPr>
            <w:spacing w:line="360" w:lineRule="auto"/>
            <w:ind w:firstLineChars="200" w:firstLine="480"/>
          </w:pPr>
          <w:sdt>
            <w:sdtPr>
              <w:rPr>
                <w:rFonts w:asciiTheme="minorEastAsia" w:hAnsiTheme="minorEastAsia"/>
                <w:sz w:val="24"/>
                <w:szCs w:val="24"/>
              </w:rPr>
              <w:alias w:val="大会主持情况等"/>
              <w:tag w:val="_GBC_3b895b2c5c9940489ebe1c04d4728253"/>
              <w:id w:val="23748516"/>
              <w:lock w:val="sdtLocked"/>
              <w:placeholder>
                <w:docPart w:val="GBC22222222222222222222222222222"/>
              </w:placeholder>
            </w:sdtPr>
            <w:sdtEndPr/>
            <w:sdtContent>
              <w:r w:rsidR="002748C1" w:rsidRPr="002748C1">
                <w:rPr>
                  <w:rFonts w:asciiTheme="minorEastAsia" w:hAnsiTheme="minorEastAsia" w:hint="eastAsia"/>
                  <w:sz w:val="24"/>
                  <w:szCs w:val="24"/>
                </w:rPr>
                <w:t>本次会议由公司董事会召集，董事长主持。会议采用现场投票和网络投票相</w:t>
              </w:r>
              <w:r w:rsidR="002748C1" w:rsidRPr="002748C1">
                <w:rPr>
                  <w:rFonts w:asciiTheme="minorEastAsia" w:hAnsiTheme="minorEastAsia" w:hint="eastAsia"/>
                  <w:sz w:val="24"/>
                  <w:szCs w:val="24"/>
                </w:rPr>
                <w:lastRenderedPageBreak/>
                <w:t>结合的方式进行表决。本次会议的召集、召开程序及表决程序符合《公司法》、《证券法》及《公司章程》的规定。</w:t>
              </w:r>
            </w:sdtContent>
          </w:sdt>
        </w:p>
      </w:sdtContent>
    </w:sdt>
    <w:sdt>
      <w:sdtPr>
        <w:rPr>
          <w:rFonts w:asciiTheme="minorHAnsi" w:eastAsiaTheme="minorEastAsia" w:hAnsiTheme="minorHAnsi" w:cstheme="minorBidi" w:hint="eastAsia"/>
          <w:bCs w:val="0"/>
          <w:sz w:val="21"/>
          <w:szCs w:val="22"/>
        </w:rPr>
        <w:alias w:val="模块:公司董事、监事和董事会秘书的出席情况"/>
        <w:tag w:val="_SEC_cda25284ac52414f8b15262d207a6361"/>
        <w:id w:val="-1430663416"/>
        <w:lock w:val="sdtLocked"/>
        <w:placeholder>
          <w:docPart w:val="GBC22222222222222222222222222222"/>
        </w:placeholder>
      </w:sdtPr>
      <w:sdtEndPr>
        <w:rPr>
          <w:rFonts w:hint="default"/>
        </w:rPr>
      </w:sdtEndPr>
      <w:sdtContent>
        <w:p w14:paraId="4409E4B0" w14:textId="77777777" w:rsidR="006B5118" w:rsidRDefault="005D1D3D">
          <w:pPr>
            <w:pStyle w:val="2"/>
            <w:rPr>
              <w:b/>
            </w:rPr>
          </w:pPr>
          <w:r>
            <w:rPr>
              <w:rFonts w:hint="eastAsia"/>
            </w:rPr>
            <w:t>公司董事、监事和董事会秘书的出席情况</w:t>
          </w:r>
        </w:p>
        <w:p w14:paraId="4A971FE9" w14:textId="360A1B88" w:rsidR="006B5118" w:rsidRDefault="005D1D3D">
          <w:pPr>
            <w:pStyle w:val="a5"/>
            <w:numPr>
              <w:ilvl w:val="0"/>
              <w:numId w:val="8"/>
            </w:numPr>
            <w:spacing w:line="360" w:lineRule="auto"/>
            <w:ind w:left="0" w:firstLineChars="0" w:firstLine="0"/>
            <w:rPr>
              <w:rFonts w:ascii="宋体" w:hAnsi="宋体"/>
              <w:color w:val="000000"/>
              <w:sz w:val="24"/>
              <w:szCs w:val="24"/>
            </w:rPr>
          </w:pPr>
          <w:r>
            <w:rPr>
              <w:rFonts w:ascii="宋体" w:hAnsi="宋体" w:hint="eastAsia"/>
              <w:color w:val="000000"/>
              <w:sz w:val="24"/>
              <w:szCs w:val="24"/>
            </w:rPr>
            <w:t>公司在任董事</w:t>
          </w:r>
          <w:sdt>
            <w:sdtPr>
              <w:rPr>
                <w:rFonts w:ascii="宋体" w:hAnsi="宋体" w:hint="eastAsia"/>
                <w:color w:val="000000"/>
                <w:sz w:val="24"/>
                <w:szCs w:val="24"/>
              </w:rPr>
              <w:alias w:val="公司在任董事人数"/>
              <w:tag w:val="_GBC_22698950a3964c0ab4b7c3f5ec132e31"/>
              <w:id w:val="1339165"/>
              <w:lock w:val="sdtLocked"/>
              <w:placeholder>
                <w:docPart w:val="GBC22222222222222222222222222222"/>
              </w:placeholder>
            </w:sdtPr>
            <w:sdtEndPr/>
            <w:sdtContent>
              <w:r w:rsidR="002748C1">
                <w:rPr>
                  <w:rFonts w:ascii="宋体" w:hAnsi="宋体" w:hint="eastAsia"/>
                  <w:color w:val="000000"/>
                  <w:sz w:val="24"/>
                  <w:szCs w:val="24"/>
                </w:rPr>
                <w:t>9</w:t>
              </w:r>
            </w:sdtContent>
          </w:sdt>
          <w:r>
            <w:rPr>
              <w:rFonts w:ascii="宋体" w:hAnsi="宋体" w:hint="eastAsia"/>
              <w:color w:val="000000"/>
              <w:sz w:val="24"/>
              <w:szCs w:val="24"/>
            </w:rPr>
            <w:t>人，出席</w:t>
          </w:r>
          <w:sdt>
            <w:sdtPr>
              <w:rPr>
                <w:rFonts w:ascii="宋体" w:hAnsi="宋体" w:hint="eastAsia"/>
                <w:color w:val="000000"/>
                <w:sz w:val="24"/>
                <w:szCs w:val="24"/>
              </w:rPr>
              <w:alias w:val="出席会议董事人数"/>
              <w:tag w:val="_GBC_1acef50418014836af9328f6a88abdb1"/>
              <w:id w:val="1339167"/>
              <w:lock w:val="sdtLocked"/>
              <w:placeholder>
                <w:docPart w:val="GBC22222222222222222222222222222"/>
              </w:placeholder>
            </w:sdtPr>
            <w:sdtEndPr/>
            <w:sdtContent>
              <w:r w:rsidR="002748C1">
                <w:rPr>
                  <w:rFonts w:ascii="宋体" w:hAnsi="宋体" w:hint="eastAsia"/>
                  <w:color w:val="000000"/>
                  <w:sz w:val="24"/>
                  <w:szCs w:val="24"/>
                </w:rPr>
                <w:t>9</w:t>
              </w:r>
            </w:sdtContent>
          </w:sdt>
          <w:r>
            <w:rPr>
              <w:rFonts w:ascii="宋体" w:hAnsi="宋体" w:hint="eastAsia"/>
              <w:color w:val="000000"/>
              <w:sz w:val="24"/>
              <w:szCs w:val="24"/>
            </w:rPr>
            <w:t>人</w:t>
          </w:r>
          <w:r>
            <w:rPr>
              <w:rFonts w:ascii="宋体" w:hAnsi="宋体" w:hint="eastAsia"/>
              <w:color w:val="000000"/>
              <w:sz w:val="24"/>
              <w:szCs w:val="24"/>
            </w:rPr>
            <w:t>；</w:t>
          </w:r>
        </w:p>
        <w:p w14:paraId="22AFFDAC" w14:textId="1E69EE00" w:rsidR="006B5118" w:rsidRDefault="005D1D3D">
          <w:pPr>
            <w:pStyle w:val="a5"/>
            <w:numPr>
              <w:ilvl w:val="0"/>
              <w:numId w:val="8"/>
            </w:numPr>
            <w:spacing w:line="360" w:lineRule="auto"/>
            <w:ind w:left="0" w:firstLineChars="0" w:firstLine="0"/>
            <w:rPr>
              <w:rFonts w:ascii="宋体" w:hAnsi="宋体"/>
              <w:color w:val="000000"/>
              <w:sz w:val="24"/>
              <w:szCs w:val="24"/>
            </w:rPr>
          </w:pPr>
          <w:r>
            <w:rPr>
              <w:rFonts w:ascii="宋体" w:hAnsi="宋体" w:hint="eastAsia"/>
              <w:color w:val="000000"/>
              <w:sz w:val="24"/>
              <w:szCs w:val="24"/>
            </w:rPr>
            <w:t>公司在任监事</w:t>
          </w:r>
          <w:sdt>
            <w:sdtPr>
              <w:rPr>
                <w:rFonts w:ascii="宋体" w:hAnsi="宋体" w:hint="eastAsia"/>
                <w:color w:val="000000"/>
                <w:sz w:val="24"/>
                <w:szCs w:val="24"/>
              </w:rPr>
              <w:alias w:val="公司在任监事人数"/>
              <w:tag w:val="_GBC_f187d406922b482c8f9e9faf9bc26dbd"/>
              <w:id w:val="1339169"/>
              <w:lock w:val="sdtLocked"/>
              <w:placeholder>
                <w:docPart w:val="GBC22222222222222222222222222222"/>
              </w:placeholder>
            </w:sdtPr>
            <w:sdtEndPr/>
            <w:sdtContent>
              <w:r w:rsidR="002748C1">
                <w:rPr>
                  <w:rFonts w:ascii="宋体" w:hAnsi="宋体" w:hint="eastAsia"/>
                  <w:color w:val="000000"/>
                  <w:sz w:val="24"/>
                  <w:szCs w:val="24"/>
                </w:rPr>
                <w:t>3</w:t>
              </w:r>
            </w:sdtContent>
          </w:sdt>
          <w:r>
            <w:rPr>
              <w:rFonts w:ascii="宋体" w:hAnsi="宋体" w:hint="eastAsia"/>
              <w:color w:val="000000"/>
              <w:sz w:val="24"/>
              <w:szCs w:val="24"/>
            </w:rPr>
            <w:t>人，出席</w:t>
          </w:r>
          <w:sdt>
            <w:sdtPr>
              <w:rPr>
                <w:rFonts w:ascii="宋体" w:hAnsi="宋体" w:hint="eastAsia"/>
                <w:color w:val="000000"/>
                <w:sz w:val="24"/>
                <w:szCs w:val="24"/>
              </w:rPr>
              <w:alias w:val="出席会议监事人数"/>
              <w:tag w:val="_GBC_1dfc203bc1764c6d8c34ce5e78347fc5"/>
              <w:id w:val="1339171"/>
              <w:lock w:val="sdtLocked"/>
              <w:placeholder>
                <w:docPart w:val="GBC22222222222222222222222222222"/>
              </w:placeholder>
            </w:sdtPr>
            <w:sdtEndPr/>
            <w:sdtContent>
              <w:r w:rsidR="002748C1">
                <w:rPr>
                  <w:rFonts w:ascii="宋体" w:hAnsi="宋体" w:hint="eastAsia"/>
                  <w:color w:val="000000"/>
                  <w:sz w:val="24"/>
                  <w:szCs w:val="24"/>
                </w:rPr>
                <w:t>3</w:t>
              </w:r>
            </w:sdtContent>
          </w:sdt>
          <w:r>
            <w:rPr>
              <w:rFonts w:ascii="宋体" w:hAnsi="宋体" w:hint="eastAsia"/>
              <w:color w:val="000000"/>
              <w:sz w:val="24"/>
              <w:szCs w:val="24"/>
            </w:rPr>
            <w:t>人</w:t>
          </w:r>
          <w:r>
            <w:rPr>
              <w:rFonts w:ascii="宋体" w:hAnsi="宋体" w:hint="eastAsia"/>
              <w:color w:val="000000"/>
              <w:sz w:val="24"/>
              <w:szCs w:val="24"/>
            </w:rPr>
            <w:t>；</w:t>
          </w:r>
        </w:p>
        <w:p w14:paraId="1B0CC98F" w14:textId="46FB4E2A" w:rsidR="006B5118" w:rsidRPr="002748C1" w:rsidRDefault="002748C1" w:rsidP="002748C1">
          <w:pPr>
            <w:pStyle w:val="a5"/>
            <w:numPr>
              <w:ilvl w:val="0"/>
              <w:numId w:val="8"/>
            </w:numPr>
            <w:spacing w:line="360" w:lineRule="auto"/>
            <w:ind w:left="0" w:firstLineChars="0" w:firstLine="0"/>
            <w:rPr>
              <w:rFonts w:ascii="宋体" w:hAnsi="宋体"/>
              <w:color w:val="000000"/>
              <w:sz w:val="24"/>
              <w:szCs w:val="24"/>
            </w:rPr>
          </w:pPr>
          <w:r w:rsidRPr="00AC52BB">
            <w:rPr>
              <w:rFonts w:ascii="宋体" w:hAnsi="宋体" w:hint="eastAsia"/>
              <w:color w:val="000000"/>
              <w:sz w:val="24"/>
              <w:szCs w:val="24"/>
            </w:rPr>
            <w:t>公司董事会秘书黄雷出席本次会议；公司副总经理张楷文、财务总监李银耿先生列席本次本次。公司聘请的见证律师列席本次会议。</w:t>
          </w:r>
        </w:p>
      </w:sdtContent>
    </w:sdt>
    <w:p w14:paraId="549D3675" w14:textId="77777777" w:rsidR="006B5118" w:rsidRDefault="005D1D3D">
      <w:pPr>
        <w:pStyle w:val="1"/>
        <w:numPr>
          <w:ilvl w:val="0"/>
          <w:numId w:val="3"/>
        </w:numPr>
        <w:ind w:left="0" w:firstLine="0"/>
      </w:pPr>
      <w:r>
        <w:rPr>
          <w:rFonts w:hint="eastAsia"/>
        </w:rPr>
        <w:t>议</w:t>
      </w:r>
      <w:r>
        <w:rPr>
          <w:rFonts w:hint="eastAsia"/>
        </w:rPr>
        <w:t>案审议情况</w:t>
      </w:r>
    </w:p>
    <w:sdt>
      <w:sdtPr>
        <w:alias w:val="模块:"/>
        <w:tag w:val="_SEC_2c8592cd457f4543a71a4eb501d78454"/>
        <w:id w:val="-1514224149"/>
        <w:lock w:val="sdtLocked"/>
        <w:placeholder>
          <w:docPart w:val="GBC22222222222222222222222222222"/>
        </w:placeholder>
      </w:sdtPr>
      <w:sdtEndPr/>
      <w:sdtContent>
        <w:p w14:paraId="2E3F1998" w14:textId="77777777" w:rsidR="006B5118" w:rsidRDefault="005D1D3D">
          <w:pPr>
            <w:pStyle w:val="2"/>
            <w:numPr>
              <w:ilvl w:val="0"/>
              <w:numId w:val="7"/>
            </w:numPr>
            <w:ind w:left="0" w:firstLine="0"/>
            <w:rPr>
              <w:b/>
            </w:rPr>
          </w:pPr>
          <w:r>
            <w:rPr>
              <w:rFonts w:hint="eastAsia"/>
            </w:rPr>
            <w:t>非累积投票议案</w:t>
          </w:r>
        </w:p>
      </w:sdtContent>
    </w:sdt>
    <w:sdt>
      <w:sdtPr>
        <w:rPr>
          <w:rFonts w:hint="eastAsia"/>
          <w:b w:val="0"/>
          <w:bCs w:val="0"/>
          <w:sz w:val="24"/>
          <w:szCs w:val="24"/>
        </w:rPr>
        <w:alias w:val="模块:非累积投票议案"/>
        <w:tag w:val="_SEC_fd138d262d644e50920ea2bdb258ac70"/>
        <w:id w:val="28195543"/>
        <w:lock w:val="sdtLocked"/>
        <w:placeholder>
          <w:docPart w:val="GBC22222222222222222222222222222"/>
        </w:placeholder>
      </w:sdtPr>
      <w:sdtEndPr>
        <w:rPr>
          <w:rFonts w:hint="default"/>
          <w:sz w:val="21"/>
          <w:szCs w:val="22"/>
        </w:rPr>
      </w:sdtEndPr>
      <w:sdtContent>
        <w:p w14:paraId="45C5B60F" w14:textId="57EE08DC" w:rsidR="006B5118" w:rsidRDefault="005D1D3D">
          <w:pPr>
            <w:pStyle w:val="3"/>
            <w:keepNext w:val="0"/>
            <w:keepLines w:val="0"/>
            <w:numPr>
              <w:ilvl w:val="0"/>
              <w:numId w:val="9"/>
            </w:numPr>
            <w:spacing w:before="0" w:after="0" w:line="360" w:lineRule="auto"/>
            <w:ind w:left="0" w:firstLine="0"/>
            <w:rPr>
              <w:rFonts w:asciiTheme="minorEastAsia" w:hAnsiTheme="minorEastAsia"/>
              <w:b w:val="0"/>
              <w:sz w:val="24"/>
              <w:szCs w:val="24"/>
            </w:rPr>
          </w:pPr>
          <w:r>
            <w:rPr>
              <w:rFonts w:hint="eastAsia"/>
              <w:b w:val="0"/>
              <w:sz w:val="24"/>
              <w:szCs w:val="24"/>
            </w:rPr>
            <w:t>议案</w:t>
          </w:r>
          <w:r>
            <w:rPr>
              <w:rFonts w:asciiTheme="minorEastAsia" w:hAnsiTheme="minorEastAsia" w:hint="eastAsia"/>
              <w:b w:val="0"/>
              <w:sz w:val="24"/>
              <w:szCs w:val="24"/>
            </w:rPr>
            <w:t>名称：</w:t>
          </w:r>
          <w:sdt>
            <w:sdtPr>
              <w:rPr>
                <w:rFonts w:asciiTheme="minorEastAsia" w:hAnsiTheme="minorEastAsia" w:hint="eastAsia"/>
                <w:b w:val="0"/>
                <w:sz w:val="24"/>
                <w:szCs w:val="24"/>
              </w:rPr>
              <w:alias w:val="非累积投票议案表决情况_议案名称"/>
              <w:tag w:val="_GBC_16397d349277454a867ff0ffe4485ce9"/>
              <w:id w:val="1339573"/>
              <w:lock w:val="sdtLocked"/>
              <w:placeholder>
                <w:docPart w:val="GBC22222222222222222222222222222"/>
              </w:placeholder>
              <w:text/>
            </w:sdtPr>
            <w:sdtContent>
              <w:r w:rsidR="00CB2678">
                <w:rPr>
                  <w:rFonts w:asciiTheme="minorEastAsia" w:hAnsiTheme="minorEastAsia" w:hint="eastAsia"/>
                  <w:b w:val="0"/>
                  <w:sz w:val="24"/>
                  <w:szCs w:val="24"/>
                </w:rPr>
                <w:t>《</w:t>
              </w:r>
              <w:r w:rsidR="002748C1" w:rsidRPr="002748C1">
                <w:rPr>
                  <w:rFonts w:asciiTheme="minorEastAsia" w:hAnsiTheme="minorEastAsia" w:hint="eastAsia"/>
                  <w:b w:val="0"/>
                  <w:sz w:val="24"/>
                  <w:szCs w:val="24"/>
                </w:rPr>
                <w:t>关于预计公司2021年度向银行申请综合授信的议案</w:t>
              </w:r>
              <w:r w:rsidR="00CB2678">
                <w:rPr>
                  <w:rFonts w:asciiTheme="minorEastAsia" w:hAnsiTheme="minorEastAsia" w:hint="eastAsia"/>
                  <w:b w:val="0"/>
                  <w:sz w:val="24"/>
                  <w:szCs w:val="24"/>
                </w:rPr>
                <w:t>》</w:t>
              </w:r>
            </w:sdtContent>
          </w:sdt>
        </w:p>
        <w:p w14:paraId="4CE62F1F" w14:textId="14EF153D" w:rsidR="006B5118" w:rsidRDefault="005D1D3D">
          <w:pPr>
            <w:spacing w:line="360" w:lineRule="auto"/>
            <w:ind w:firstLineChars="200" w:firstLine="480"/>
            <w:rPr>
              <w:rFonts w:asciiTheme="minorEastAsia" w:hAnsiTheme="minorEastAsia"/>
              <w:sz w:val="24"/>
              <w:szCs w:val="24"/>
            </w:rPr>
          </w:pPr>
          <w:r>
            <w:rPr>
              <w:rFonts w:hint="eastAsia"/>
              <w:sz w:val="24"/>
              <w:szCs w:val="24"/>
            </w:rPr>
            <w:t>审议结</w:t>
          </w:r>
          <w:r>
            <w:rPr>
              <w:rFonts w:asciiTheme="minorEastAsia" w:hAnsiTheme="minorEastAsia" w:hint="eastAsia"/>
              <w:sz w:val="24"/>
              <w:szCs w:val="24"/>
            </w:rPr>
            <w:t>果：</w:t>
          </w:r>
          <w:sdt>
            <w:sdtPr>
              <w:rPr>
                <w:rFonts w:asciiTheme="minorEastAsia" w:hAnsiTheme="minorEastAsia" w:hint="eastAsia"/>
                <w:sz w:val="24"/>
                <w:szCs w:val="24"/>
              </w:rPr>
              <w:alias w:val="非累积投票议案表决情况_该议案表决是否通过"/>
              <w:tag w:val="_GBC_65bbc96960ca45c3b88812b22f83d873"/>
              <w:id w:val="2864106"/>
              <w:lock w:val="sdtLocked"/>
              <w:placeholder>
                <w:docPart w:val="GBC22222222222222222222222222222"/>
              </w:placeholder>
              <w:comboBox>
                <w:listItem w:displayText="通过" w:value="通过"/>
                <w:listItem w:displayText="不通过" w:value="不通过"/>
              </w:comboBox>
            </w:sdtPr>
            <w:sdtEndPr/>
            <w:sdtContent>
              <w:r w:rsidR="002748C1">
                <w:rPr>
                  <w:rFonts w:asciiTheme="minorEastAsia" w:hAnsiTheme="minorEastAsia" w:hint="eastAsia"/>
                  <w:sz w:val="24"/>
                  <w:szCs w:val="24"/>
                </w:rPr>
                <w:t>通过</w:t>
              </w:r>
            </w:sdtContent>
          </w:sdt>
        </w:p>
        <w:p w14:paraId="35AA91A7" w14:textId="77777777" w:rsidR="006B5118" w:rsidRDefault="005D1D3D">
          <w:pPr>
            <w:spacing w:line="360" w:lineRule="auto"/>
            <w:ind w:firstLineChars="200" w:firstLine="480"/>
            <w:rPr>
              <w:sz w:val="24"/>
              <w:szCs w:val="24"/>
            </w:rPr>
          </w:pPr>
          <w:r>
            <w:rPr>
              <w:rFonts w:hint="eastAsia"/>
              <w:sz w:val="24"/>
              <w:szCs w:val="24"/>
            </w:rPr>
            <w:t>表决情况：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1416"/>
            <w:gridCol w:w="923"/>
            <w:gridCol w:w="919"/>
            <w:gridCol w:w="923"/>
            <w:gridCol w:w="992"/>
            <w:gridCol w:w="903"/>
          </w:tblGrid>
          <w:tr w:rsidR="006B5118" w14:paraId="731D2786" w14:textId="77777777" w:rsidTr="00C15F4F">
            <w:trPr>
              <w:trHeight w:val="300"/>
            </w:trPr>
            <w:sdt>
              <w:sdtPr>
                <w:rPr>
                  <w:rFonts w:ascii="宋体" w:hAnsi="宋体" w:hint="eastAsia"/>
                  <w:color w:val="000000"/>
                  <w:sz w:val="24"/>
                </w:rPr>
                <w:tag w:val="_PLD_26d51279eaba4b5b80959bbb9958e7fe"/>
                <w:id w:val="926621472"/>
                <w:lock w:val="sdtLocked"/>
              </w:sdtPr>
              <w:sdtEndPr/>
              <w:sdtContent>
                <w:tc>
                  <w:tcPr>
                    <w:tcW w:w="1477" w:type="pct"/>
                    <w:vMerge w:val="restart"/>
                    <w:vAlign w:val="center"/>
                  </w:tcPr>
                  <w:p w14:paraId="6BA281E4" w14:textId="77777777" w:rsidR="006B5118" w:rsidRDefault="005D1D3D">
                    <w:pPr>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459489446"/>
                <w:lock w:val="sdtLocked"/>
              </w:sdtPr>
              <w:sdtEndPr/>
              <w:sdtContent>
                <w:tc>
                  <w:tcPr>
                    <w:tcW w:w="1165" w:type="pct"/>
                    <w:gridSpan w:val="2"/>
                    <w:vAlign w:val="center"/>
                  </w:tcPr>
                  <w:p w14:paraId="545DF9F1" w14:textId="77777777" w:rsidR="006B5118" w:rsidRDefault="005D1D3D">
                    <w:pPr>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685352064"/>
                <w:lock w:val="sdtLocked"/>
              </w:sdtPr>
              <w:sdtEndPr/>
              <w:sdtContent>
                <w:tc>
                  <w:tcPr>
                    <w:tcW w:w="1163" w:type="pct"/>
                    <w:gridSpan w:val="2"/>
                    <w:vAlign w:val="center"/>
                  </w:tcPr>
                  <w:p w14:paraId="344A84F8" w14:textId="77777777" w:rsidR="006B5118" w:rsidRDefault="005D1D3D">
                    <w:pPr>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67928321"/>
                <w:lock w:val="sdtLocked"/>
              </w:sdtPr>
              <w:sdtEndPr/>
              <w:sdtContent>
                <w:tc>
                  <w:tcPr>
                    <w:tcW w:w="1194" w:type="pct"/>
                    <w:gridSpan w:val="2"/>
                    <w:vAlign w:val="center"/>
                  </w:tcPr>
                  <w:p w14:paraId="29DBDF95" w14:textId="77777777" w:rsidR="006B5118" w:rsidRDefault="005D1D3D">
                    <w:pPr>
                      <w:jc w:val="center"/>
                      <w:rPr>
                        <w:rFonts w:ascii="宋体"/>
                        <w:color w:val="000000"/>
                        <w:sz w:val="24"/>
                      </w:rPr>
                    </w:pPr>
                    <w:r>
                      <w:rPr>
                        <w:rFonts w:ascii="宋体" w:hAnsi="宋体" w:hint="eastAsia"/>
                        <w:color w:val="000000"/>
                        <w:sz w:val="24"/>
                      </w:rPr>
                      <w:t>弃权</w:t>
                    </w:r>
                  </w:p>
                </w:tc>
              </w:sdtContent>
            </w:sdt>
          </w:tr>
          <w:tr w:rsidR="006B5118" w14:paraId="053995BE" w14:textId="77777777" w:rsidTr="00C15F4F">
            <w:trPr>
              <w:trHeight w:val="300"/>
            </w:trPr>
            <w:tc>
              <w:tcPr>
                <w:tcW w:w="1477" w:type="pct"/>
                <w:vMerge/>
                <w:vAlign w:val="center"/>
              </w:tcPr>
              <w:p w14:paraId="40823C10" w14:textId="77777777" w:rsidR="006B5118" w:rsidRDefault="006B5118">
                <w:pPr>
                  <w:jc w:val="center"/>
                  <w:rPr>
                    <w:rFonts w:ascii="宋体"/>
                    <w:color w:val="000000"/>
                    <w:sz w:val="24"/>
                  </w:rPr>
                </w:pPr>
              </w:p>
            </w:tc>
            <w:sdt>
              <w:sdtPr>
                <w:rPr>
                  <w:rFonts w:ascii="宋体" w:hAnsi="宋体" w:hint="eastAsia"/>
                  <w:color w:val="000000"/>
                  <w:sz w:val="24"/>
                </w:rPr>
                <w:tag w:val="_PLD_f18f77e155d94d2d8a28bfcaf05f83a3"/>
                <w:id w:val="306899433"/>
                <w:lock w:val="sdtLocked"/>
              </w:sdtPr>
              <w:sdtEndPr/>
              <w:sdtContent>
                <w:tc>
                  <w:tcPr>
                    <w:tcW w:w="582" w:type="pct"/>
                    <w:vAlign w:val="center"/>
                  </w:tcPr>
                  <w:p w14:paraId="5F46F95E" w14:textId="77777777" w:rsidR="006B5118" w:rsidRDefault="005D1D3D">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315027683"/>
                <w:lock w:val="sdtLocked"/>
              </w:sdtPr>
              <w:sdtEndPr/>
              <w:sdtContent>
                <w:tc>
                  <w:tcPr>
                    <w:tcW w:w="583" w:type="pct"/>
                    <w:vAlign w:val="center"/>
                  </w:tcPr>
                  <w:p w14:paraId="40D976E5" w14:textId="77777777" w:rsidR="006B5118" w:rsidRDefault="005D1D3D">
                    <w:pPr>
                      <w:jc w:val="center"/>
                      <w:rPr>
                        <w:rFonts w:ascii="宋体"/>
                        <w:color w:val="000000"/>
                        <w:sz w:val="24"/>
                      </w:rPr>
                    </w:pPr>
                    <w:r>
                      <w:rPr>
                        <w:rFonts w:ascii="宋体" w:hAnsi="宋体" w:hint="eastAsia"/>
                        <w:color w:val="000000"/>
                        <w:sz w:val="24"/>
                      </w:rPr>
                      <w:t>比例（</w:t>
                    </w:r>
                    <w:r>
                      <w:rPr>
                        <w:rFonts w:ascii="宋体" w:hAnsi="宋体" w:hint="eastAsia"/>
                        <w:color w:val="000000"/>
                        <w:sz w:val="24"/>
                      </w:rPr>
                      <w:t>%</w:t>
                    </w:r>
                    <w:r>
                      <w:rPr>
                        <w:rFonts w:ascii="宋体" w:hAnsi="宋体" w:hint="eastAsia"/>
                        <w:color w:val="000000"/>
                        <w:sz w:val="24"/>
                      </w:rPr>
                      <w:t>）</w:t>
                    </w:r>
                  </w:p>
                </w:tc>
              </w:sdtContent>
            </w:sdt>
            <w:sdt>
              <w:sdtPr>
                <w:rPr>
                  <w:rFonts w:ascii="宋体" w:hAnsi="宋体" w:hint="eastAsia"/>
                  <w:color w:val="000000"/>
                  <w:sz w:val="24"/>
                </w:rPr>
                <w:tag w:val="_PLD_6d8c5a0f3320411483e2b981dcdb3d3d"/>
                <w:id w:val="-1135875376"/>
                <w:lock w:val="sdtLocked"/>
              </w:sdtPr>
              <w:sdtEndPr/>
              <w:sdtContent>
                <w:tc>
                  <w:tcPr>
                    <w:tcW w:w="581" w:type="pct"/>
                    <w:vAlign w:val="center"/>
                  </w:tcPr>
                  <w:p w14:paraId="71B310AC" w14:textId="77777777" w:rsidR="006B5118" w:rsidRDefault="005D1D3D">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61906948"/>
                <w:lock w:val="sdtLocked"/>
              </w:sdtPr>
              <w:sdtEndPr/>
              <w:sdtContent>
                <w:tc>
                  <w:tcPr>
                    <w:tcW w:w="583" w:type="pct"/>
                    <w:vAlign w:val="center"/>
                  </w:tcPr>
                  <w:p w14:paraId="7D937C62" w14:textId="77777777" w:rsidR="006B5118" w:rsidRDefault="005D1D3D">
                    <w:pPr>
                      <w:jc w:val="center"/>
                      <w:rPr>
                        <w:rFonts w:ascii="宋体"/>
                        <w:color w:val="000000"/>
                        <w:sz w:val="24"/>
                      </w:rPr>
                    </w:pPr>
                    <w:r>
                      <w:rPr>
                        <w:rFonts w:ascii="宋体" w:hAnsi="宋体" w:hint="eastAsia"/>
                        <w:color w:val="000000"/>
                        <w:sz w:val="24"/>
                      </w:rPr>
                      <w:t>比例（</w:t>
                    </w:r>
                    <w:r>
                      <w:rPr>
                        <w:rFonts w:ascii="宋体" w:hAnsi="宋体" w:hint="eastAsia"/>
                        <w:color w:val="000000"/>
                        <w:sz w:val="24"/>
                      </w:rPr>
                      <w:t>%</w:t>
                    </w:r>
                    <w:r>
                      <w:rPr>
                        <w:rFonts w:ascii="宋体" w:hAnsi="宋体" w:hint="eastAsia"/>
                        <w:color w:val="000000"/>
                        <w:sz w:val="24"/>
                      </w:rPr>
                      <w:t>）</w:t>
                    </w:r>
                  </w:p>
                </w:tc>
              </w:sdtContent>
            </w:sdt>
            <w:sdt>
              <w:sdtPr>
                <w:rPr>
                  <w:rFonts w:ascii="宋体" w:hAnsi="宋体" w:hint="eastAsia"/>
                  <w:color w:val="000000"/>
                  <w:sz w:val="24"/>
                </w:rPr>
                <w:tag w:val="_PLD_7bef01570e0e4071b94086e68a000bbc"/>
                <w:id w:val="-303083276"/>
                <w:lock w:val="sdtLocked"/>
              </w:sdtPr>
              <w:sdtEndPr/>
              <w:sdtContent>
                <w:tc>
                  <w:tcPr>
                    <w:tcW w:w="623" w:type="pct"/>
                    <w:vAlign w:val="center"/>
                  </w:tcPr>
                  <w:p w14:paraId="1E17BD01" w14:textId="77777777" w:rsidR="006B5118" w:rsidRDefault="005D1D3D">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2127686515"/>
                <w:lock w:val="sdtLocked"/>
              </w:sdtPr>
              <w:sdtEndPr/>
              <w:sdtContent>
                <w:tc>
                  <w:tcPr>
                    <w:tcW w:w="571" w:type="pct"/>
                    <w:vAlign w:val="center"/>
                  </w:tcPr>
                  <w:p w14:paraId="0FBA9D84" w14:textId="77777777" w:rsidR="006B5118" w:rsidRDefault="005D1D3D">
                    <w:pPr>
                      <w:jc w:val="center"/>
                      <w:rPr>
                        <w:rFonts w:ascii="宋体"/>
                        <w:color w:val="000000"/>
                        <w:sz w:val="24"/>
                      </w:rPr>
                    </w:pPr>
                    <w:r>
                      <w:rPr>
                        <w:rFonts w:ascii="宋体" w:hAnsi="宋体" w:hint="eastAsia"/>
                        <w:color w:val="000000"/>
                        <w:sz w:val="24"/>
                      </w:rPr>
                      <w:t>比例（</w:t>
                    </w:r>
                    <w:r>
                      <w:rPr>
                        <w:rFonts w:ascii="宋体" w:hAnsi="宋体" w:hint="eastAsia"/>
                        <w:color w:val="000000"/>
                        <w:sz w:val="24"/>
                      </w:rPr>
                      <w:t>%</w:t>
                    </w:r>
                    <w:r>
                      <w:rPr>
                        <w:rFonts w:ascii="宋体" w:hAnsi="宋体" w:hint="eastAsia"/>
                        <w:color w:val="000000"/>
                        <w:sz w:val="24"/>
                      </w:rPr>
                      <w:t>）</w:t>
                    </w:r>
                  </w:p>
                </w:tc>
              </w:sdtContent>
            </w:sdt>
          </w:tr>
          <w:tr w:rsidR="006B5118" w14:paraId="170538FB" w14:textId="77777777" w:rsidTr="00572418">
            <w:tc>
              <w:tcPr>
                <w:tcW w:w="1477" w:type="pct"/>
              </w:tcPr>
              <w:sdt>
                <w:sdtPr>
                  <w:rPr>
                    <w:rFonts w:ascii="宋体" w:hAnsi="宋体" w:hint="eastAsia"/>
                    <w:color w:val="000000"/>
                    <w:sz w:val="24"/>
                  </w:rPr>
                  <w:tag w:val="_PLD_6657f675915e4d33b00ad8c4274758bc"/>
                  <w:id w:val="-1290662399"/>
                  <w:lock w:val="sdtLocked"/>
                </w:sdtPr>
                <w:sdtEndPr/>
                <w:sdtContent>
                  <w:p w14:paraId="0D3243C3" w14:textId="77777777" w:rsidR="006B5118" w:rsidRDefault="005D1D3D">
                    <w:pPr>
                      <w:spacing w:line="360" w:lineRule="auto"/>
                      <w:jc w:val="left"/>
                      <w:rPr>
                        <w:rFonts w:ascii="宋体" w:hAnsi="宋体"/>
                        <w:color w:val="000000"/>
                        <w:sz w:val="24"/>
                      </w:rPr>
                    </w:pPr>
                    <w:r>
                      <w:rPr>
                        <w:rFonts w:ascii="宋体" w:hAnsi="宋体" w:hint="eastAsia"/>
                        <w:color w:val="000000"/>
                        <w:sz w:val="24"/>
                      </w:rPr>
                      <w:t>普通股</w:t>
                    </w:r>
                  </w:p>
                </w:sdtContent>
              </w:sdt>
            </w:tc>
            <w:sdt>
              <w:sdtPr>
                <w:rPr>
                  <w:rFonts w:ascii="宋体"/>
                  <w:color w:val="000000"/>
                  <w:sz w:val="24"/>
                </w:rPr>
                <w:alias w:val="非累积投票议案表决情况_除优先股外的其他股份小计同意票数"/>
                <w:tag w:val="_GBC_4947d72c8c7f424f8bea6bcb3c1b27ab"/>
                <w:id w:val="7878231"/>
                <w:lock w:val="sdtLocked"/>
              </w:sdtPr>
              <w:sdtEndPr/>
              <w:sdtContent>
                <w:tc>
                  <w:tcPr>
                    <w:tcW w:w="582" w:type="pct"/>
                    <w:vAlign w:val="center"/>
                  </w:tcPr>
                  <w:p w14:paraId="5C5E49FC" w14:textId="1C986532" w:rsidR="006B5118" w:rsidRDefault="00637377">
                    <w:pPr>
                      <w:spacing w:line="360" w:lineRule="auto"/>
                      <w:jc w:val="right"/>
                      <w:rPr>
                        <w:rFonts w:ascii="宋体"/>
                        <w:color w:val="000000"/>
                        <w:sz w:val="24"/>
                      </w:rPr>
                    </w:pPr>
                    <w:r w:rsidRPr="00637377">
                      <w:rPr>
                        <w:rFonts w:ascii="宋体"/>
                        <w:color w:val="000000"/>
                        <w:sz w:val="24"/>
                      </w:rPr>
                      <w:t>43,869,804</w:t>
                    </w:r>
                  </w:p>
                </w:tc>
              </w:sdtContent>
            </w:sdt>
            <w:sdt>
              <w:sdtPr>
                <w:rPr>
                  <w:rFonts w:ascii="宋体"/>
                  <w:color w:val="000000"/>
                  <w:sz w:val="24"/>
                </w:rPr>
                <w:alias w:val="非累积投票议案表决情况_除优先股外的其他股份小计同意比例"/>
                <w:tag w:val="_GBC_c5b38e4fec794c9397f1c295a5721c20"/>
                <w:id w:val="7878268"/>
                <w:lock w:val="sdtLocked"/>
              </w:sdtPr>
              <w:sdtEndPr/>
              <w:sdtContent>
                <w:tc>
                  <w:tcPr>
                    <w:tcW w:w="583" w:type="pct"/>
                    <w:vAlign w:val="center"/>
                  </w:tcPr>
                  <w:p w14:paraId="28492097" w14:textId="6DEBAB1A" w:rsidR="006B5118" w:rsidRDefault="00637377">
                    <w:pPr>
                      <w:spacing w:line="360" w:lineRule="auto"/>
                      <w:jc w:val="right"/>
                      <w:rPr>
                        <w:rFonts w:ascii="宋体"/>
                        <w:color w:val="000000"/>
                        <w:sz w:val="24"/>
                      </w:rPr>
                    </w:pPr>
                    <w:r>
                      <w:rPr>
                        <w:rFonts w:ascii="宋体" w:hint="eastAsia"/>
                        <w:color w:val="000000"/>
                        <w:sz w:val="24"/>
                      </w:rPr>
                      <w:t>100</w:t>
                    </w:r>
                  </w:p>
                </w:tc>
              </w:sdtContent>
            </w:sdt>
            <w:sdt>
              <w:sdtPr>
                <w:rPr>
                  <w:rFonts w:ascii="宋体"/>
                  <w:color w:val="000000"/>
                  <w:sz w:val="24"/>
                </w:rPr>
                <w:alias w:val="非累积投票议案表决情况_除优先股外的其他股份小计反对票数"/>
                <w:tag w:val="_GBC_6bd94e661ad949aab972eb20c72ce726"/>
                <w:id w:val="7878306"/>
                <w:lock w:val="sdtLocked"/>
              </w:sdtPr>
              <w:sdtEndPr/>
              <w:sdtContent>
                <w:tc>
                  <w:tcPr>
                    <w:tcW w:w="581" w:type="pct"/>
                    <w:vAlign w:val="center"/>
                  </w:tcPr>
                  <w:p w14:paraId="187404BE" w14:textId="4F3F2C21" w:rsidR="006B5118" w:rsidRDefault="00637377">
                    <w:pPr>
                      <w:spacing w:line="360" w:lineRule="auto"/>
                      <w:jc w:val="right"/>
                      <w:rPr>
                        <w:rFonts w:ascii="宋体"/>
                        <w:color w:val="000000"/>
                        <w:sz w:val="24"/>
                      </w:rPr>
                    </w:pPr>
                    <w:r>
                      <w:rPr>
                        <w:rFonts w:ascii="宋体" w:hint="eastAsia"/>
                        <w:color w:val="000000"/>
                        <w:sz w:val="24"/>
                      </w:rPr>
                      <w:t>0</w:t>
                    </w:r>
                  </w:p>
                </w:tc>
              </w:sdtContent>
            </w:sdt>
            <w:sdt>
              <w:sdtPr>
                <w:rPr>
                  <w:rFonts w:ascii="宋体"/>
                  <w:color w:val="000000"/>
                  <w:sz w:val="24"/>
                </w:rPr>
                <w:alias w:val="非累积投票议案表决情况_除优先股外的其他股份小计反对比例"/>
                <w:tag w:val="_GBC_58df8a9a61154bbdbd01108059ebc0bb"/>
                <w:id w:val="7878345"/>
                <w:lock w:val="sdtLocked"/>
              </w:sdtPr>
              <w:sdtEndPr/>
              <w:sdtContent>
                <w:tc>
                  <w:tcPr>
                    <w:tcW w:w="583" w:type="pct"/>
                    <w:vAlign w:val="center"/>
                  </w:tcPr>
                  <w:p w14:paraId="35E6B63B" w14:textId="43009707" w:rsidR="006B5118" w:rsidRDefault="00637377">
                    <w:pPr>
                      <w:spacing w:line="360" w:lineRule="auto"/>
                      <w:jc w:val="right"/>
                      <w:rPr>
                        <w:rFonts w:ascii="宋体"/>
                        <w:color w:val="000000"/>
                        <w:sz w:val="24"/>
                      </w:rPr>
                    </w:pPr>
                    <w:r>
                      <w:rPr>
                        <w:rFonts w:ascii="宋体" w:hint="eastAsia"/>
                        <w:color w:val="000000"/>
                        <w:sz w:val="24"/>
                      </w:rPr>
                      <w:t>0</w:t>
                    </w:r>
                  </w:p>
                </w:tc>
              </w:sdtContent>
            </w:sdt>
            <w:sdt>
              <w:sdtPr>
                <w:rPr>
                  <w:rFonts w:ascii="宋体"/>
                  <w:color w:val="000000"/>
                  <w:sz w:val="24"/>
                </w:rPr>
                <w:alias w:val="非累积投票议案表决情况_除优先股外的其他股份小计弃权票数"/>
                <w:tag w:val="_GBC_9c3d220013074b80ba3329c3646cc7e1"/>
                <w:id w:val="7878385"/>
                <w:lock w:val="sdtLocked"/>
              </w:sdtPr>
              <w:sdtEndPr/>
              <w:sdtContent>
                <w:tc>
                  <w:tcPr>
                    <w:tcW w:w="623" w:type="pct"/>
                    <w:vAlign w:val="center"/>
                  </w:tcPr>
                  <w:p w14:paraId="6EE9BAAA" w14:textId="31971149" w:rsidR="006B5118" w:rsidRDefault="00637377">
                    <w:pPr>
                      <w:spacing w:line="360" w:lineRule="auto"/>
                      <w:jc w:val="right"/>
                      <w:rPr>
                        <w:rFonts w:ascii="宋体"/>
                        <w:color w:val="000000"/>
                        <w:sz w:val="24"/>
                      </w:rPr>
                    </w:pPr>
                    <w:r>
                      <w:rPr>
                        <w:rFonts w:ascii="宋体" w:hint="eastAsia"/>
                        <w:color w:val="000000"/>
                        <w:sz w:val="24"/>
                      </w:rPr>
                      <w:t>0</w:t>
                    </w:r>
                  </w:p>
                </w:tc>
              </w:sdtContent>
            </w:sdt>
            <w:sdt>
              <w:sdtPr>
                <w:rPr>
                  <w:rFonts w:ascii="宋体"/>
                  <w:color w:val="000000"/>
                  <w:sz w:val="24"/>
                </w:rPr>
                <w:alias w:val="非累积投票议案表决情况_除优先股外的其他股份小计弃权比例"/>
                <w:tag w:val="_GBC_bd59c18217d84da9b0775723b751b236"/>
                <w:id w:val="7878426"/>
                <w:lock w:val="sdtLocked"/>
              </w:sdtPr>
              <w:sdtEndPr/>
              <w:sdtContent>
                <w:tc>
                  <w:tcPr>
                    <w:tcW w:w="571" w:type="pct"/>
                    <w:vAlign w:val="center"/>
                  </w:tcPr>
                  <w:p w14:paraId="17AB05AB" w14:textId="1F9F84B6" w:rsidR="006B5118" w:rsidRDefault="00637377">
                    <w:pPr>
                      <w:spacing w:line="360" w:lineRule="auto"/>
                      <w:jc w:val="right"/>
                      <w:rPr>
                        <w:rFonts w:ascii="宋体"/>
                        <w:color w:val="000000"/>
                        <w:sz w:val="24"/>
                      </w:rPr>
                    </w:pPr>
                    <w:r>
                      <w:rPr>
                        <w:rFonts w:ascii="宋体" w:hint="eastAsia"/>
                        <w:color w:val="000000"/>
                        <w:sz w:val="24"/>
                      </w:rPr>
                      <w:t>0</w:t>
                    </w:r>
                  </w:p>
                </w:tc>
              </w:sdtContent>
            </w:sdt>
          </w:tr>
        </w:tbl>
        <w:p w14:paraId="3E67B014" w14:textId="7ADC971A" w:rsidR="006B5118" w:rsidRDefault="005D1D3D"/>
      </w:sdtContent>
    </w:sdt>
    <w:sdt>
      <w:sdtPr>
        <w:alias w:val="模块:非累积投票议案"/>
        <w:tag w:val="_SEC_fd138d262d644e50920ea2bdb258ac70"/>
        <w:id w:val="2107465401"/>
        <w:lock w:val="sdtLocked"/>
        <w:placeholder>
          <w:docPart w:val="DefaultPlaceholder_-1854013440"/>
        </w:placeholder>
      </w:sdtPr>
      <w:sdtEndPr>
        <w:rPr>
          <w:b w:val="0"/>
          <w:bCs w:val="0"/>
          <w:sz w:val="21"/>
          <w:szCs w:val="22"/>
        </w:rPr>
      </w:sdtEndPr>
      <w:sdtContent>
        <w:p w14:paraId="37E88CBC" w14:textId="7A1B0583" w:rsidR="002748C1" w:rsidRDefault="002748C1">
          <w:pPr>
            <w:pStyle w:val="3"/>
            <w:keepNext w:val="0"/>
            <w:keepLines w:val="0"/>
            <w:numPr>
              <w:ilvl w:val="0"/>
              <w:numId w:val="9"/>
            </w:numPr>
            <w:spacing w:before="0" w:after="0" w:line="360" w:lineRule="auto"/>
            <w:ind w:left="0" w:firstLine="0"/>
            <w:rPr>
              <w:rFonts w:asciiTheme="minorEastAsia" w:hAnsiTheme="minorEastAsia"/>
              <w:b w:val="0"/>
              <w:sz w:val="24"/>
              <w:szCs w:val="24"/>
            </w:rPr>
          </w:pPr>
          <w:r>
            <w:rPr>
              <w:rFonts w:hint="eastAsia"/>
              <w:b w:val="0"/>
              <w:sz w:val="24"/>
              <w:szCs w:val="24"/>
            </w:rPr>
            <w:t>议案</w:t>
          </w:r>
          <w:r>
            <w:rPr>
              <w:rFonts w:asciiTheme="minorEastAsia" w:hAnsiTheme="minorEastAsia" w:hint="eastAsia"/>
              <w:b w:val="0"/>
              <w:sz w:val="24"/>
              <w:szCs w:val="24"/>
            </w:rPr>
            <w:t>名称：</w:t>
          </w:r>
          <w:sdt>
            <w:sdtPr>
              <w:rPr>
                <w:rFonts w:asciiTheme="minorEastAsia" w:hAnsiTheme="minorEastAsia" w:hint="eastAsia"/>
                <w:b w:val="0"/>
                <w:sz w:val="24"/>
                <w:szCs w:val="24"/>
              </w:rPr>
              <w:alias w:val="非累积投票议案表决情况_议案名称"/>
              <w:tag w:val="_GBC_16397d349277454a867ff0ffe4485ce9"/>
              <w:id w:val="2132359021"/>
              <w:lock w:val="sdtLocked"/>
              <w:placeholder>
                <w:docPart w:val="CFC7CFABA54F4045AF91F3AD84A56A4E"/>
              </w:placeholder>
              <w:text/>
            </w:sdtPr>
            <w:sdtContent>
              <w:r w:rsidR="00CB2678">
                <w:rPr>
                  <w:rFonts w:asciiTheme="minorEastAsia" w:hAnsiTheme="minorEastAsia" w:hint="eastAsia"/>
                  <w:b w:val="0"/>
                  <w:sz w:val="24"/>
                  <w:szCs w:val="24"/>
                </w:rPr>
                <w:t>《</w:t>
              </w:r>
              <w:r w:rsidRPr="002748C1">
                <w:rPr>
                  <w:rFonts w:asciiTheme="minorEastAsia" w:hAnsiTheme="minorEastAsia" w:hint="eastAsia"/>
                  <w:b w:val="0"/>
                  <w:sz w:val="24"/>
                  <w:szCs w:val="24"/>
                </w:rPr>
                <w:t>关于预计公司之全资子公司2021年度向银行申请综合授信的议案</w:t>
              </w:r>
              <w:r w:rsidR="00CB2678">
                <w:rPr>
                  <w:rFonts w:asciiTheme="minorEastAsia" w:hAnsiTheme="minorEastAsia" w:hint="eastAsia"/>
                  <w:b w:val="0"/>
                  <w:sz w:val="24"/>
                  <w:szCs w:val="24"/>
                </w:rPr>
                <w:t>》</w:t>
              </w:r>
            </w:sdtContent>
          </w:sdt>
        </w:p>
        <w:p w14:paraId="6F6BC9A2" w14:textId="169A4BCC" w:rsidR="002748C1" w:rsidRDefault="002748C1">
          <w:pPr>
            <w:spacing w:line="360" w:lineRule="auto"/>
            <w:ind w:firstLineChars="200" w:firstLine="480"/>
            <w:rPr>
              <w:rFonts w:asciiTheme="minorEastAsia" w:hAnsiTheme="minorEastAsia"/>
              <w:sz w:val="24"/>
              <w:szCs w:val="24"/>
            </w:rPr>
          </w:pPr>
          <w:r>
            <w:rPr>
              <w:rFonts w:hint="eastAsia"/>
              <w:sz w:val="24"/>
              <w:szCs w:val="24"/>
            </w:rPr>
            <w:t>审议结</w:t>
          </w:r>
          <w:r>
            <w:rPr>
              <w:rFonts w:asciiTheme="minorEastAsia" w:hAnsiTheme="minorEastAsia" w:hint="eastAsia"/>
              <w:sz w:val="24"/>
              <w:szCs w:val="24"/>
            </w:rPr>
            <w:t>果：</w:t>
          </w:r>
          <w:sdt>
            <w:sdtPr>
              <w:rPr>
                <w:rFonts w:asciiTheme="minorEastAsia" w:hAnsiTheme="minorEastAsia" w:hint="eastAsia"/>
                <w:sz w:val="24"/>
                <w:szCs w:val="24"/>
              </w:rPr>
              <w:alias w:val="非累积投票议案表决情况_该议案表决是否通过"/>
              <w:tag w:val="_GBC_65bbc96960ca45c3b88812b22f83d873"/>
              <w:id w:val="-1544982345"/>
              <w:lock w:val="sdtLocked"/>
              <w:placeholder>
                <w:docPart w:val="CFC7CFABA54F4045AF91F3AD84A56A4E"/>
              </w:placeholder>
              <w:comboBox>
                <w:listItem w:displayText="通过" w:value="通过"/>
                <w:listItem w:displayText="不通过" w:value="不通过"/>
              </w:comboBox>
            </w:sdtPr>
            <w:sdtContent>
              <w:r>
                <w:rPr>
                  <w:rFonts w:asciiTheme="minorEastAsia" w:hAnsiTheme="minorEastAsia" w:hint="eastAsia"/>
                  <w:sz w:val="24"/>
                  <w:szCs w:val="24"/>
                </w:rPr>
                <w:t>通过</w:t>
              </w:r>
            </w:sdtContent>
          </w:sdt>
        </w:p>
        <w:p w14:paraId="152334AE" w14:textId="77777777" w:rsidR="002748C1" w:rsidRDefault="002748C1">
          <w:pPr>
            <w:spacing w:line="360" w:lineRule="auto"/>
            <w:ind w:firstLineChars="200" w:firstLine="480"/>
            <w:rPr>
              <w:sz w:val="24"/>
              <w:szCs w:val="24"/>
            </w:rPr>
          </w:pPr>
          <w:r>
            <w:rPr>
              <w:rFonts w:hint="eastAsia"/>
              <w:sz w:val="24"/>
              <w:szCs w:val="24"/>
            </w:rPr>
            <w:t>表决情况：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1416"/>
            <w:gridCol w:w="923"/>
            <w:gridCol w:w="919"/>
            <w:gridCol w:w="923"/>
            <w:gridCol w:w="992"/>
            <w:gridCol w:w="903"/>
          </w:tblGrid>
          <w:tr w:rsidR="002748C1" w14:paraId="67D96AD2" w14:textId="77777777" w:rsidTr="00C15F4F">
            <w:trPr>
              <w:trHeight w:val="300"/>
            </w:trPr>
            <w:sdt>
              <w:sdtPr>
                <w:rPr>
                  <w:rFonts w:ascii="宋体" w:hAnsi="宋体" w:hint="eastAsia"/>
                  <w:color w:val="000000"/>
                  <w:sz w:val="24"/>
                </w:rPr>
                <w:tag w:val="_PLD_26d51279eaba4b5b80959bbb9958e7fe"/>
                <w:id w:val="1777606654"/>
                <w:lock w:val="sdtLocked"/>
              </w:sdtPr>
              <w:sdtContent>
                <w:tc>
                  <w:tcPr>
                    <w:tcW w:w="1477" w:type="pct"/>
                    <w:vMerge w:val="restart"/>
                    <w:vAlign w:val="center"/>
                  </w:tcPr>
                  <w:p w14:paraId="02A8AF30" w14:textId="77777777" w:rsidR="002748C1" w:rsidRDefault="002748C1">
                    <w:pPr>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832521375"/>
                <w:lock w:val="sdtLocked"/>
              </w:sdtPr>
              <w:sdtContent>
                <w:tc>
                  <w:tcPr>
                    <w:tcW w:w="1165" w:type="pct"/>
                    <w:gridSpan w:val="2"/>
                    <w:vAlign w:val="center"/>
                  </w:tcPr>
                  <w:p w14:paraId="1C556BDA" w14:textId="77777777" w:rsidR="002748C1" w:rsidRDefault="002748C1">
                    <w:pPr>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894192275"/>
                <w:lock w:val="sdtLocked"/>
              </w:sdtPr>
              <w:sdtContent>
                <w:tc>
                  <w:tcPr>
                    <w:tcW w:w="1163" w:type="pct"/>
                    <w:gridSpan w:val="2"/>
                    <w:vAlign w:val="center"/>
                  </w:tcPr>
                  <w:p w14:paraId="14175282" w14:textId="77777777" w:rsidR="002748C1" w:rsidRDefault="002748C1">
                    <w:pPr>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814216352"/>
                <w:lock w:val="sdtLocked"/>
              </w:sdtPr>
              <w:sdtContent>
                <w:tc>
                  <w:tcPr>
                    <w:tcW w:w="1194" w:type="pct"/>
                    <w:gridSpan w:val="2"/>
                    <w:vAlign w:val="center"/>
                  </w:tcPr>
                  <w:p w14:paraId="5DC4F435" w14:textId="77777777" w:rsidR="002748C1" w:rsidRDefault="002748C1">
                    <w:pPr>
                      <w:jc w:val="center"/>
                      <w:rPr>
                        <w:rFonts w:ascii="宋体"/>
                        <w:color w:val="000000"/>
                        <w:sz w:val="24"/>
                      </w:rPr>
                    </w:pPr>
                    <w:r>
                      <w:rPr>
                        <w:rFonts w:ascii="宋体" w:hAnsi="宋体" w:hint="eastAsia"/>
                        <w:color w:val="000000"/>
                        <w:sz w:val="24"/>
                      </w:rPr>
                      <w:t>弃权</w:t>
                    </w:r>
                  </w:p>
                </w:tc>
              </w:sdtContent>
            </w:sdt>
          </w:tr>
          <w:tr w:rsidR="002748C1" w14:paraId="4E2EB80B" w14:textId="77777777" w:rsidTr="00C15F4F">
            <w:trPr>
              <w:trHeight w:val="300"/>
            </w:trPr>
            <w:tc>
              <w:tcPr>
                <w:tcW w:w="1477" w:type="pct"/>
                <w:vMerge/>
                <w:vAlign w:val="center"/>
              </w:tcPr>
              <w:p w14:paraId="1AE3E4C4" w14:textId="77777777" w:rsidR="002748C1" w:rsidRDefault="002748C1">
                <w:pPr>
                  <w:jc w:val="center"/>
                  <w:rPr>
                    <w:rFonts w:ascii="宋体"/>
                    <w:color w:val="000000"/>
                    <w:sz w:val="24"/>
                  </w:rPr>
                </w:pPr>
              </w:p>
            </w:tc>
            <w:sdt>
              <w:sdtPr>
                <w:rPr>
                  <w:rFonts w:ascii="宋体" w:hAnsi="宋体" w:hint="eastAsia"/>
                  <w:color w:val="000000"/>
                  <w:sz w:val="24"/>
                </w:rPr>
                <w:tag w:val="_PLD_f18f77e155d94d2d8a28bfcaf05f83a3"/>
                <w:id w:val="364876504"/>
                <w:lock w:val="sdtLocked"/>
              </w:sdtPr>
              <w:sdtContent>
                <w:tc>
                  <w:tcPr>
                    <w:tcW w:w="582" w:type="pct"/>
                    <w:vAlign w:val="center"/>
                  </w:tcPr>
                  <w:p w14:paraId="33CBEAF3" w14:textId="77777777" w:rsidR="002748C1" w:rsidRDefault="002748C1">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938520145"/>
                <w:lock w:val="sdtLocked"/>
              </w:sdtPr>
              <w:sdtContent>
                <w:tc>
                  <w:tcPr>
                    <w:tcW w:w="583" w:type="pct"/>
                    <w:vAlign w:val="center"/>
                  </w:tcPr>
                  <w:p w14:paraId="31014B83" w14:textId="77777777" w:rsidR="002748C1" w:rsidRDefault="002748C1">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377710818"/>
                <w:lock w:val="sdtLocked"/>
              </w:sdtPr>
              <w:sdtContent>
                <w:tc>
                  <w:tcPr>
                    <w:tcW w:w="581" w:type="pct"/>
                    <w:vAlign w:val="center"/>
                  </w:tcPr>
                  <w:p w14:paraId="19BAB543" w14:textId="77777777" w:rsidR="002748C1" w:rsidRDefault="002748C1">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1438981284"/>
                <w:lock w:val="sdtLocked"/>
              </w:sdtPr>
              <w:sdtContent>
                <w:tc>
                  <w:tcPr>
                    <w:tcW w:w="583" w:type="pct"/>
                    <w:vAlign w:val="center"/>
                  </w:tcPr>
                  <w:p w14:paraId="2AC8888F" w14:textId="77777777" w:rsidR="002748C1" w:rsidRDefault="002748C1">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485780392"/>
                <w:lock w:val="sdtLocked"/>
              </w:sdtPr>
              <w:sdtContent>
                <w:tc>
                  <w:tcPr>
                    <w:tcW w:w="623" w:type="pct"/>
                    <w:vAlign w:val="center"/>
                  </w:tcPr>
                  <w:p w14:paraId="6A2B98C8" w14:textId="77777777" w:rsidR="002748C1" w:rsidRDefault="002748C1">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70735689"/>
                <w:lock w:val="sdtLocked"/>
              </w:sdtPr>
              <w:sdtContent>
                <w:tc>
                  <w:tcPr>
                    <w:tcW w:w="571" w:type="pct"/>
                    <w:vAlign w:val="center"/>
                  </w:tcPr>
                  <w:p w14:paraId="259131C2" w14:textId="77777777" w:rsidR="002748C1" w:rsidRDefault="002748C1">
                    <w:pPr>
                      <w:jc w:val="center"/>
                      <w:rPr>
                        <w:rFonts w:ascii="宋体"/>
                        <w:color w:val="000000"/>
                        <w:sz w:val="24"/>
                      </w:rPr>
                    </w:pPr>
                    <w:r>
                      <w:rPr>
                        <w:rFonts w:ascii="宋体" w:hAnsi="宋体" w:hint="eastAsia"/>
                        <w:color w:val="000000"/>
                        <w:sz w:val="24"/>
                      </w:rPr>
                      <w:t>比例（%）</w:t>
                    </w:r>
                  </w:p>
                </w:tc>
              </w:sdtContent>
            </w:sdt>
          </w:tr>
          <w:tr w:rsidR="002748C1" w14:paraId="23C765E1" w14:textId="77777777" w:rsidTr="00572418">
            <w:tc>
              <w:tcPr>
                <w:tcW w:w="1477" w:type="pct"/>
              </w:tcPr>
              <w:sdt>
                <w:sdtPr>
                  <w:rPr>
                    <w:rFonts w:ascii="宋体" w:hAnsi="宋体" w:hint="eastAsia"/>
                    <w:color w:val="000000"/>
                    <w:sz w:val="24"/>
                  </w:rPr>
                  <w:tag w:val="_PLD_6657f675915e4d33b00ad8c4274758bc"/>
                  <w:id w:val="-868522379"/>
                  <w:lock w:val="sdtLocked"/>
                </w:sdtPr>
                <w:sdtContent>
                  <w:p w14:paraId="71574C4B" w14:textId="77777777" w:rsidR="002748C1" w:rsidRDefault="002748C1">
                    <w:pPr>
                      <w:spacing w:line="360" w:lineRule="auto"/>
                      <w:jc w:val="left"/>
                      <w:rPr>
                        <w:rFonts w:ascii="宋体" w:hAnsi="宋体"/>
                        <w:color w:val="000000"/>
                        <w:sz w:val="24"/>
                      </w:rPr>
                    </w:pPr>
                    <w:r>
                      <w:rPr>
                        <w:rFonts w:ascii="宋体" w:hAnsi="宋体" w:hint="eastAsia"/>
                        <w:color w:val="000000"/>
                        <w:sz w:val="24"/>
                      </w:rPr>
                      <w:t>普通股</w:t>
                    </w:r>
                  </w:p>
                </w:sdtContent>
              </w:sdt>
            </w:tc>
            <w:sdt>
              <w:sdtPr>
                <w:rPr>
                  <w:rFonts w:ascii="宋体"/>
                  <w:color w:val="000000"/>
                  <w:sz w:val="24"/>
                </w:rPr>
                <w:alias w:val="非累积投票议案表决情况_除优先股外的其他股份小计同意票数"/>
                <w:tag w:val="_GBC_4947d72c8c7f424f8bea6bcb3c1b27ab"/>
                <w:id w:val="-372463550"/>
                <w:lock w:val="sdtLocked"/>
              </w:sdtPr>
              <w:sdtContent>
                <w:tc>
                  <w:tcPr>
                    <w:tcW w:w="582" w:type="pct"/>
                    <w:vAlign w:val="center"/>
                  </w:tcPr>
                  <w:p w14:paraId="3D16D255" w14:textId="1597D0F3" w:rsidR="002748C1" w:rsidRDefault="00637377">
                    <w:pPr>
                      <w:spacing w:line="360" w:lineRule="auto"/>
                      <w:jc w:val="right"/>
                      <w:rPr>
                        <w:rFonts w:ascii="宋体"/>
                        <w:color w:val="000000"/>
                        <w:sz w:val="24"/>
                      </w:rPr>
                    </w:pPr>
                    <w:r w:rsidRPr="00637377">
                      <w:rPr>
                        <w:rFonts w:ascii="宋体"/>
                        <w:color w:val="000000"/>
                        <w:sz w:val="24"/>
                      </w:rPr>
                      <w:t>43,869,804</w:t>
                    </w:r>
                  </w:p>
                </w:tc>
              </w:sdtContent>
            </w:sdt>
            <w:sdt>
              <w:sdtPr>
                <w:rPr>
                  <w:rFonts w:ascii="宋体"/>
                  <w:color w:val="000000"/>
                  <w:sz w:val="24"/>
                </w:rPr>
                <w:alias w:val="非累积投票议案表决情况_除优先股外的其他股份小计同意比例"/>
                <w:tag w:val="_GBC_c5b38e4fec794c9397f1c295a5721c20"/>
                <w:id w:val="1026212308"/>
                <w:lock w:val="sdtLocked"/>
              </w:sdtPr>
              <w:sdtContent>
                <w:tc>
                  <w:tcPr>
                    <w:tcW w:w="583" w:type="pct"/>
                    <w:vAlign w:val="center"/>
                  </w:tcPr>
                  <w:p w14:paraId="2F8FCEBD" w14:textId="4060D879" w:rsidR="002748C1" w:rsidRDefault="00637377">
                    <w:pPr>
                      <w:spacing w:line="360" w:lineRule="auto"/>
                      <w:jc w:val="right"/>
                      <w:rPr>
                        <w:rFonts w:ascii="宋体"/>
                        <w:color w:val="000000"/>
                        <w:sz w:val="24"/>
                      </w:rPr>
                    </w:pPr>
                    <w:r>
                      <w:rPr>
                        <w:rFonts w:ascii="宋体" w:hint="eastAsia"/>
                        <w:color w:val="000000"/>
                        <w:sz w:val="24"/>
                      </w:rPr>
                      <w:t>100</w:t>
                    </w:r>
                  </w:p>
                </w:tc>
              </w:sdtContent>
            </w:sdt>
            <w:sdt>
              <w:sdtPr>
                <w:rPr>
                  <w:rFonts w:ascii="宋体"/>
                  <w:color w:val="000000"/>
                  <w:sz w:val="24"/>
                </w:rPr>
                <w:alias w:val="非累积投票议案表决情况_除优先股外的其他股份小计反对票数"/>
                <w:tag w:val="_GBC_6bd94e661ad949aab972eb20c72ce726"/>
                <w:id w:val="1124277651"/>
                <w:lock w:val="sdtLocked"/>
              </w:sdtPr>
              <w:sdtContent>
                <w:tc>
                  <w:tcPr>
                    <w:tcW w:w="581" w:type="pct"/>
                    <w:vAlign w:val="center"/>
                  </w:tcPr>
                  <w:p w14:paraId="3AFAE38E" w14:textId="41755330" w:rsidR="002748C1" w:rsidRDefault="00637377">
                    <w:pPr>
                      <w:spacing w:line="360" w:lineRule="auto"/>
                      <w:jc w:val="right"/>
                      <w:rPr>
                        <w:rFonts w:ascii="宋体"/>
                        <w:color w:val="000000"/>
                        <w:sz w:val="24"/>
                      </w:rPr>
                    </w:pPr>
                    <w:r>
                      <w:rPr>
                        <w:rFonts w:ascii="宋体" w:hint="eastAsia"/>
                        <w:color w:val="000000"/>
                        <w:sz w:val="24"/>
                      </w:rPr>
                      <w:t>0</w:t>
                    </w:r>
                  </w:p>
                </w:tc>
              </w:sdtContent>
            </w:sdt>
            <w:sdt>
              <w:sdtPr>
                <w:rPr>
                  <w:rFonts w:ascii="宋体"/>
                  <w:color w:val="000000"/>
                  <w:sz w:val="24"/>
                </w:rPr>
                <w:alias w:val="非累积投票议案表决情况_除优先股外的其他股份小计反对比例"/>
                <w:tag w:val="_GBC_58df8a9a61154bbdbd01108059ebc0bb"/>
                <w:id w:val="-804306107"/>
                <w:lock w:val="sdtLocked"/>
              </w:sdtPr>
              <w:sdtContent>
                <w:tc>
                  <w:tcPr>
                    <w:tcW w:w="583" w:type="pct"/>
                    <w:vAlign w:val="center"/>
                  </w:tcPr>
                  <w:p w14:paraId="45F88F95" w14:textId="5B3B8167" w:rsidR="002748C1" w:rsidRDefault="00637377">
                    <w:pPr>
                      <w:spacing w:line="360" w:lineRule="auto"/>
                      <w:jc w:val="right"/>
                      <w:rPr>
                        <w:rFonts w:ascii="宋体"/>
                        <w:color w:val="000000"/>
                        <w:sz w:val="24"/>
                      </w:rPr>
                    </w:pPr>
                    <w:r>
                      <w:rPr>
                        <w:rFonts w:ascii="宋体" w:hint="eastAsia"/>
                        <w:color w:val="000000"/>
                        <w:sz w:val="24"/>
                      </w:rPr>
                      <w:t>0</w:t>
                    </w:r>
                  </w:p>
                </w:tc>
              </w:sdtContent>
            </w:sdt>
            <w:sdt>
              <w:sdtPr>
                <w:rPr>
                  <w:rFonts w:ascii="宋体"/>
                  <w:color w:val="000000"/>
                  <w:sz w:val="24"/>
                </w:rPr>
                <w:alias w:val="非累积投票议案表决情况_除优先股外的其他股份小计弃权票数"/>
                <w:tag w:val="_GBC_9c3d220013074b80ba3329c3646cc7e1"/>
                <w:id w:val="-39437080"/>
                <w:lock w:val="sdtLocked"/>
              </w:sdtPr>
              <w:sdtContent>
                <w:tc>
                  <w:tcPr>
                    <w:tcW w:w="623" w:type="pct"/>
                    <w:vAlign w:val="center"/>
                  </w:tcPr>
                  <w:p w14:paraId="6BA92E87" w14:textId="799AFBF1" w:rsidR="002748C1" w:rsidRDefault="00637377">
                    <w:pPr>
                      <w:spacing w:line="360" w:lineRule="auto"/>
                      <w:jc w:val="right"/>
                      <w:rPr>
                        <w:rFonts w:ascii="宋体"/>
                        <w:color w:val="000000"/>
                        <w:sz w:val="24"/>
                      </w:rPr>
                    </w:pPr>
                    <w:r>
                      <w:rPr>
                        <w:rFonts w:ascii="宋体" w:hint="eastAsia"/>
                        <w:color w:val="000000"/>
                        <w:sz w:val="24"/>
                      </w:rPr>
                      <w:t>0</w:t>
                    </w:r>
                  </w:p>
                </w:tc>
              </w:sdtContent>
            </w:sdt>
            <w:sdt>
              <w:sdtPr>
                <w:rPr>
                  <w:rFonts w:ascii="宋体"/>
                  <w:color w:val="000000"/>
                  <w:sz w:val="24"/>
                </w:rPr>
                <w:alias w:val="非累积投票议案表决情况_除优先股外的其他股份小计弃权比例"/>
                <w:tag w:val="_GBC_bd59c18217d84da9b0775723b751b236"/>
                <w:id w:val="-779181954"/>
                <w:lock w:val="sdtLocked"/>
              </w:sdtPr>
              <w:sdtContent>
                <w:tc>
                  <w:tcPr>
                    <w:tcW w:w="571" w:type="pct"/>
                    <w:vAlign w:val="center"/>
                  </w:tcPr>
                  <w:p w14:paraId="546AE45B" w14:textId="715BB923" w:rsidR="002748C1" w:rsidRDefault="00637377">
                    <w:pPr>
                      <w:spacing w:line="360" w:lineRule="auto"/>
                      <w:jc w:val="right"/>
                      <w:rPr>
                        <w:rFonts w:ascii="宋体"/>
                        <w:color w:val="000000"/>
                        <w:sz w:val="24"/>
                      </w:rPr>
                    </w:pPr>
                    <w:r>
                      <w:rPr>
                        <w:rFonts w:ascii="宋体" w:hint="eastAsia"/>
                        <w:color w:val="000000"/>
                        <w:sz w:val="24"/>
                      </w:rPr>
                      <w:t>0</w:t>
                    </w:r>
                  </w:p>
                </w:tc>
              </w:sdtContent>
            </w:sdt>
          </w:tr>
        </w:tbl>
        <w:p w14:paraId="7B9DAD76" w14:textId="3A3AEC56" w:rsidR="002748C1" w:rsidRDefault="002748C1" w:rsidP="002748C1"/>
      </w:sdtContent>
    </w:sdt>
    <w:sdt>
      <w:sdtPr>
        <w:alias w:val="模块:非累积投票议案"/>
        <w:tag w:val="_SEC_fd138d262d644e50920ea2bdb258ac70"/>
        <w:id w:val="1624421172"/>
        <w:lock w:val="sdtLocked"/>
        <w:placeholder>
          <w:docPart w:val="DefaultPlaceholder_-1854013440"/>
        </w:placeholder>
      </w:sdtPr>
      <w:sdtEndPr>
        <w:rPr>
          <w:b w:val="0"/>
          <w:bCs w:val="0"/>
          <w:sz w:val="21"/>
          <w:szCs w:val="22"/>
        </w:rPr>
      </w:sdtEndPr>
      <w:sdtContent>
        <w:p w14:paraId="1B1005B3" w14:textId="09204AF2" w:rsidR="002748C1" w:rsidRDefault="002748C1">
          <w:pPr>
            <w:pStyle w:val="3"/>
            <w:keepNext w:val="0"/>
            <w:keepLines w:val="0"/>
            <w:numPr>
              <w:ilvl w:val="0"/>
              <w:numId w:val="9"/>
            </w:numPr>
            <w:spacing w:before="0" w:after="0" w:line="360" w:lineRule="auto"/>
            <w:ind w:left="0" w:firstLine="0"/>
            <w:rPr>
              <w:rFonts w:asciiTheme="minorEastAsia" w:hAnsiTheme="minorEastAsia"/>
              <w:b w:val="0"/>
              <w:sz w:val="24"/>
              <w:szCs w:val="24"/>
            </w:rPr>
          </w:pPr>
          <w:r>
            <w:rPr>
              <w:rFonts w:hint="eastAsia"/>
              <w:b w:val="0"/>
              <w:sz w:val="24"/>
              <w:szCs w:val="24"/>
            </w:rPr>
            <w:t>议案</w:t>
          </w:r>
          <w:r>
            <w:rPr>
              <w:rFonts w:asciiTheme="minorEastAsia" w:hAnsiTheme="minorEastAsia" w:hint="eastAsia"/>
              <w:b w:val="0"/>
              <w:sz w:val="24"/>
              <w:szCs w:val="24"/>
            </w:rPr>
            <w:t>名称：</w:t>
          </w:r>
          <w:sdt>
            <w:sdtPr>
              <w:rPr>
                <w:rFonts w:asciiTheme="minorEastAsia" w:hAnsiTheme="minorEastAsia" w:hint="eastAsia"/>
                <w:b w:val="0"/>
                <w:sz w:val="24"/>
                <w:szCs w:val="24"/>
              </w:rPr>
              <w:alias w:val="非累积投票议案表决情况_议案名称"/>
              <w:tag w:val="_GBC_16397d349277454a867ff0ffe4485ce9"/>
              <w:id w:val="-154076499"/>
              <w:lock w:val="sdtLocked"/>
              <w:placeholder>
                <w:docPart w:val="F718892F1A2B4B78AF1E98F61D1A1476"/>
              </w:placeholder>
              <w:text/>
            </w:sdtPr>
            <w:sdtContent>
              <w:r w:rsidR="00CB2678">
                <w:rPr>
                  <w:rFonts w:asciiTheme="minorEastAsia" w:hAnsiTheme="minorEastAsia" w:hint="eastAsia"/>
                  <w:b w:val="0"/>
                  <w:sz w:val="24"/>
                  <w:szCs w:val="24"/>
                </w:rPr>
                <w:t>《</w:t>
              </w:r>
              <w:r w:rsidRPr="002748C1">
                <w:rPr>
                  <w:rFonts w:asciiTheme="minorEastAsia" w:hAnsiTheme="minorEastAsia" w:hint="eastAsia"/>
                  <w:b w:val="0"/>
                  <w:sz w:val="24"/>
                  <w:szCs w:val="24"/>
                </w:rPr>
                <w:t>关于提请股东会授权公司董事会在预计2021年度的综合授信总额度范围内对公司及公司之全资子公司申请的银行对象和额度进行调整的议案</w:t>
              </w:r>
              <w:r w:rsidR="00CB2678">
                <w:rPr>
                  <w:rFonts w:asciiTheme="minorEastAsia" w:hAnsiTheme="minorEastAsia" w:hint="eastAsia"/>
                  <w:b w:val="0"/>
                  <w:sz w:val="24"/>
                  <w:szCs w:val="24"/>
                </w:rPr>
                <w:t>》</w:t>
              </w:r>
            </w:sdtContent>
          </w:sdt>
        </w:p>
        <w:p w14:paraId="50B77446" w14:textId="0C32F067" w:rsidR="002748C1" w:rsidRDefault="002748C1">
          <w:pPr>
            <w:spacing w:line="360" w:lineRule="auto"/>
            <w:ind w:firstLineChars="200" w:firstLine="480"/>
            <w:rPr>
              <w:rFonts w:asciiTheme="minorEastAsia" w:hAnsiTheme="minorEastAsia"/>
              <w:sz w:val="24"/>
              <w:szCs w:val="24"/>
            </w:rPr>
          </w:pPr>
          <w:r>
            <w:rPr>
              <w:rFonts w:hint="eastAsia"/>
              <w:sz w:val="24"/>
              <w:szCs w:val="24"/>
            </w:rPr>
            <w:t>审议结</w:t>
          </w:r>
          <w:r>
            <w:rPr>
              <w:rFonts w:asciiTheme="minorEastAsia" w:hAnsiTheme="minorEastAsia" w:hint="eastAsia"/>
              <w:sz w:val="24"/>
              <w:szCs w:val="24"/>
            </w:rPr>
            <w:t>果：</w:t>
          </w:r>
          <w:sdt>
            <w:sdtPr>
              <w:rPr>
                <w:rFonts w:asciiTheme="minorEastAsia" w:hAnsiTheme="minorEastAsia" w:hint="eastAsia"/>
                <w:sz w:val="24"/>
                <w:szCs w:val="24"/>
              </w:rPr>
              <w:alias w:val="非累积投票议案表决情况_该议案表决是否通过"/>
              <w:tag w:val="_GBC_65bbc96960ca45c3b88812b22f83d873"/>
              <w:id w:val="446814385"/>
              <w:lock w:val="sdtLocked"/>
              <w:placeholder>
                <w:docPart w:val="F718892F1A2B4B78AF1E98F61D1A1476"/>
              </w:placeholder>
              <w:comboBox>
                <w:listItem w:displayText="通过" w:value="通过"/>
                <w:listItem w:displayText="不通过" w:value="不通过"/>
              </w:comboBox>
            </w:sdtPr>
            <w:sdtContent>
              <w:r>
                <w:rPr>
                  <w:rFonts w:asciiTheme="minorEastAsia" w:hAnsiTheme="minorEastAsia" w:hint="eastAsia"/>
                  <w:sz w:val="24"/>
                  <w:szCs w:val="24"/>
                </w:rPr>
                <w:t>通过</w:t>
              </w:r>
            </w:sdtContent>
          </w:sdt>
        </w:p>
        <w:p w14:paraId="28F48FE0" w14:textId="77777777" w:rsidR="002748C1" w:rsidRDefault="002748C1">
          <w:pPr>
            <w:spacing w:line="360" w:lineRule="auto"/>
            <w:ind w:firstLineChars="200" w:firstLine="480"/>
            <w:rPr>
              <w:sz w:val="24"/>
              <w:szCs w:val="24"/>
            </w:rPr>
          </w:pPr>
          <w:r>
            <w:rPr>
              <w:rFonts w:hint="eastAsia"/>
              <w:sz w:val="24"/>
              <w:szCs w:val="24"/>
            </w:rPr>
            <w:t>表决情况：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5"/>
            <w:gridCol w:w="1416"/>
            <w:gridCol w:w="924"/>
            <w:gridCol w:w="919"/>
            <w:gridCol w:w="924"/>
            <w:gridCol w:w="992"/>
            <w:gridCol w:w="902"/>
          </w:tblGrid>
          <w:tr w:rsidR="002748C1" w14:paraId="65F89F27" w14:textId="77777777" w:rsidTr="00637377">
            <w:trPr>
              <w:trHeight w:val="300"/>
            </w:trPr>
            <w:sdt>
              <w:sdtPr>
                <w:rPr>
                  <w:rFonts w:ascii="宋体" w:hAnsi="宋体" w:hint="eastAsia"/>
                  <w:color w:val="000000"/>
                  <w:sz w:val="24"/>
                </w:rPr>
                <w:tag w:val="_PLD_26d51279eaba4b5b80959bbb9958e7fe"/>
                <w:id w:val="1555514041"/>
                <w:lock w:val="sdtLocked"/>
              </w:sdtPr>
              <w:sdtContent>
                <w:tc>
                  <w:tcPr>
                    <w:tcW w:w="1435" w:type="pct"/>
                    <w:vMerge w:val="restart"/>
                    <w:vAlign w:val="center"/>
                  </w:tcPr>
                  <w:p w14:paraId="4940542C" w14:textId="77777777" w:rsidR="002748C1" w:rsidRDefault="002748C1">
                    <w:pPr>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150149974"/>
                <w:lock w:val="sdtLocked"/>
              </w:sdtPr>
              <w:sdtContent>
                <w:tc>
                  <w:tcPr>
                    <w:tcW w:w="1372" w:type="pct"/>
                    <w:gridSpan w:val="2"/>
                    <w:vAlign w:val="center"/>
                  </w:tcPr>
                  <w:p w14:paraId="43EA06FB" w14:textId="77777777" w:rsidR="002748C1" w:rsidRDefault="002748C1">
                    <w:pPr>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1190530018"/>
                <w:lock w:val="sdtLocked"/>
              </w:sdtPr>
              <w:sdtContent>
                <w:tc>
                  <w:tcPr>
                    <w:tcW w:w="1081" w:type="pct"/>
                    <w:gridSpan w:val="2"/>
                    <w:vAlign w:val="center"/>
                  </w:tcPr>
                  <w:p w14:paraId="041AB3B6" w14:textId="77777777" w:rsidR="002748C1" w:rsidRDefault="002748C1">
                    <w:pPr>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1769616060"/>
                <w:lock w:val="sdtLocked"/>
              </w:sdtPr>
              <w:sdtContent>
                <w:tc>
                  <w:tcPr>
                    <w:tcW w:w="1112" w:type="pct"/>
                    <w:gridSpan w:val="2"/>
                    <w:vAlign w:val="center"/>
                  </w:tcPr>
                  <w:p w14:paraId="0F6D0F82" w14:textId="77777777" w:rsidR="002748C1" w:rsidRDefault="002748C1">
                    <w:pPr>
                      <w:jc w:val="center"/>
                      <w:rPr>
                        <w:rFonts w:ascii="宋体"/>
                        <w:color w:val="000000"/>
                        <w:sz w:val="24"/>
                      </w:rPr>
                    </w:pPr>
                    <w:r>
                      <w:rPr>
                        <w:rFonts w:ascii="宋体" w:hAnsi="宋体" w:hint="eastAsia"/>
                        <w:color w:val="000000"/>
                        <w:sz w:val="24"/>
                      </w:rPr>
                      <w:t>弃权</w:t>
                    </w:r>
                  </w:p>
                </w:tc>
              </w:sdtContent>
            </w:sdt>
          </w:tr>
          <w:tr w:rsidR="002748C1" w14:paraId="08E45406" w14:textId="77777777" w:rsidTr="00637377">
            <w:trPr>
              <w:trHeight w:val="300"/>
            </w:trPr>
            <w:tc>
              <w:tcPr>
                <w:tcW w:w="1435" w:type="pct"/>
                <w:vMerge/>
                <w:vAlign w:val="center"/>
              </w:tcPr>
              <w:p w14:paraId="0DFE8C77" w14:textId="77777777" w:rsidR="002748C1" w:rsidRDefault="002748C1">
                <w:pPr>
                  <w:jc w:val="center"/>
                  <w:rPr>
                    <w:rFonts w:ascii="宋体"/>
                    <w:color w:val="000000"/>
                    <w:sz w:val="24"/>
                  </w:rPr>
                </w:pPr>
              </w:p>
            </w:tc>
            <w:sdt>
              <w:sdtPr>
                <w:rPr>
                  <w:rFonts w:ascii="宋体" w:hAnsi="宋体" w:hint="eastAsia"/>
                  <w:color w:val="000000"/>
                  <w:sz w:val="24"/>
                </w:rPr>
                <w:tag w:val="_PLD_f18f77e155d94d2d8a28bfcaf05f83a3"/>
                <w:id w:val="327179556"/>
                <w:lock w:val="sdtLocked"/>
              </w:sdtPr>
              <w:sdtContent>
                <w:tc>
                  <w:tcPr>
                    <w:tcW w:w="831" w:type="pct"/>
                    <w:vAlign w:val="center"/>
                  </w:tcPr>
                  <w:p w14:paraId="795F56EB" w14:textId="77777777" w:rsidR="002748C1" w:rsidRDefault="002748C1">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2057844017"/>
                <w:lock w:val="sdtLocked"/>
              </w:sdtPr>
              <w:sdtContent>
                <w:tc>
                  <w:tcPr>
                    <w:tcW w:w="542" w:type="pct"/>
                    <w:vAlign w:val="center"/>
                  </w:tcPr>
                  <w:p w14:paraId="59965D38" w14:textId="77777777" w:rsidR="002748C1" w:rsidRDefault="002748C1">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763069215"/>
                <w:lock w:val="sdtLocked"/>
              </w:sdtPr>
              <w:sdtContent>
                <w:tc>
                  <w:tcPr>
                    <w:tcW w:w="539" w:type="pct"/>
                    <w:vAlign w:val="center"/>
                  </w:tcPr>
                  <w:p w14:paraId="78832440" w14:textId="77777777" w:rsidR="002748C1" w:rsidRDefault="002748C1">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453293442"/>
                <w:lock w:val="sdtLocked"/>
              </w:sdtPr>
              <w:sdtContent>
                <w:tc>
                  <w:tcPr>
                    <w:tcW w:w="542" w:type="pct"/>
                    <w:vAlign w:val="center"/>
                  </w:tcPr>
                  <w:p w14:paraId="5A12B591" w14:textId="77777777" w:rsidR="002748C1" w:rsidRDefault="002748C1">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1691669005"/>
                <w:lock w:val="sdtLocked"/>
              </w:sdtPr>
              <w:sdtContent>
                <w:tc>
                  <w:tcPr>
                    <w:tcW w:w="582" w:type="pct"/>
                    <w:vAlign w:val="center"/>
                  </w:tcPr>
                  <w:p w14:paraId="1ACC6182" w14:textId="77777777" w:rsidR="002748C1" w:rsidRDefault="002748C1">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345837481"/>
                <w:lock w:val="sdtLocked"/>
              </w:sdtPr>
              <w:sdtContent>
                <w:tc>
                  <w:tcPr>
                    <w:tcW w:w="530" w:type="pct"/>
                    <w:vAlign w:val="center"/>
                  </w:tcPr>
                  <w:p w14:paraId="2DC565EF" w14:textId="77777777" w:rsidR="002748C1" w:rsidRDefault="002748C1">
                    <w:pPr>
                      <w:jc w:val="center"/>
                      <w:rPr>
                        <w:rFonts w:ascii="宋体"/>
                        <w:color w:val="000000"/>
                        <w:sz w:val="24"/>
                      </w:rPr>
                    </w:pPr>
                    <w:r>
                      <w:rPr>
                        <w:rFonts w:ascii="宋体" w:hAnsi="宋体" w:hint="eastAsia"/>
                        <w:color w:val="000000"/>
                        <w:sz w:val="24"/>
                      </w:rPr>
                      <w:t>比例（%）</w:t>
                    </w:r>
                  </w:p>
                </w:tc>
              </w:sdtContent>
            </w:sdt>
          </w:tr>
          <w:tr w:rsidR="002748C1" w14:paraId="72192AD4" w14:textId="77777777" w:rsidTr="00637377">
            <w:tc>
              <w:tcPr>
                <w:tcW w:w="1435" w:type="pct"/>
              </w:tcPr>
              <w:sdt>
                <w:sdtPr>
                  <w:rPr>
                    <w:rFonts w:ascii="宋体" w:hAnsi="宋体" w:hint="eastAsia"/>
                    <w:color w:val="000000"/>
                    <w:sz w:val="24"/>
                  </w:rPr>
                  <w:tag w:val="_PLD_6657f675915e4d33b00ad8c4274758bc"/>
                  <w:id w:val="380754164"/>
                  <w:lock w:val="sdtLocked"/>
                </w:sdtPr>
                <w:sdtContent>
                  <w:p w14:paraId="3A78279F" w14:textId="77777777" w:rsidR="002748C1" w:rsidRDefault="002748C1">
                    <w:pPr>
                      <w:spacing w:line="360" w:lineRule="auto"/>
                      <w:jc w:val="left"/>
                      <w:rPr>
                        <w:rFonts w:ascii="宋体" w:hAnsi="宋体"/>
                        <w:color w:val="000000"/>
                        <w:sz w:val="24"/>
                      </w:rPr>
                    </w:pPr>
                    <w:r>
                      <w:rPr>
                        <w:rFonts w:ascii="宋体" w:hAnsi="宋体" w:hint="eastAsia"/>
                        <w:color w:val="000000"/>
                        <w:sz w:val="24"/>
                      </w:rPr>
                      <w:t>普通股</w:t>
                    </w:r>
                  </w:p>
                </w:sdtContent>
              </w:sdt>
            </w:tc>
            <w:sdt>
              <w:sdtPr>
                <w:rPr>
                  <w:rFonts w:ascii="宋体"/>
                  <w:color w:val="000000"/>
                  <w:sz w:val="24"/>
                </w:rPr>
                <w:alias w:val="非累积投票议案表决情况_除优先股外的其他股份小计同意票数"/>
                <w:tag w:val="_GBC_4947d72c8c7f424f8bea6bcb3c1b27ab"/>
                <w:id w:val="2067220805"/>
                <w:lock w:val="sdtLocked"/>
              </w:sdtPr>
              <w:sdtContent>
                <w:tc>
                  <w:tcPr>
                    <w:tcW w:w="831" w:type="pct"/>
                    <w:vAlign w:val="center"/>
                  </w:tcPr>
                  <w:p w14:paraId="2E94D681" w14:textId="7927CD72" w:rsidR="002748C1" w:rsidRDefault="00637377">
                    <w:pPr>
                      <w:spacing w:line="360" w:lineRule="auto"/>
                      <w:jc w:val="right"/>
                      <w:rPr>
                        <w:rFonts w:ascii="宋体"/>
                        <w:color w:val="000000"/>
                        <w:sz w:val="24"/>
                      </w:rPr>
                    </w:pPr>
                    <w:r w:rsidRPr="00637377">
                      <w:rPr>
                        <w:rFonts w:ascii="宋体"/>
                        <w:color w:val="000000"/>
                        <w:sz w:val="24"/>
                      </w:rPr>
                      <w:t>43,869,804</w:t>
                    </w:r>
                  </w:p>
                </w:tc>
              </w:sdtContent>
            </w:sdt>
            <w:sdt>
              <w:sdtPr>
                <w:rPr>
                  <w:rFonts w:ascii="宋体"/>
                  <w:color w:val="000000"/>
                  <w:sz w:val="24"/>
                </w:rPr>
                <w:alias w:val="非累积投票议案表决情况_除优先股外的其他股份小计同意比例"/>
                <w:tag w:val="_GBC_c5b38e4fec794c9397f1c295a5721c20"/>
                <w:id w:val="1028224070"/>
                <w:lock w:val="sdtLocked"/>
              </w:sdtPr>
              <w:sdtContent>
                <w:tc>
                  <w:tcPr>
                    <w:tcW w:w="542" w:type="pct"/>
                    <w:vAlign w:val="center"/>
                  </w:tcPr>
                  <w:p w14:paraId="1EF5E13E" w14:textId="725BA0AA" w:rsidR="002748C1" w:rsidRDefault="00637377">
                    <w:pPr>
                      <w:spacing w:line="360" w:lineRule="auto"/>
                      <w:jc w:val="right"/>
                      <w:rPr>
                        <w:rFonts w:ascii="宋体"/>
                        <w:color w:val="000000"/>
                        <w:sz w:val="24"/>
                      </w:rPr>
                    </w:pPr>
                    <w:r>
                      <w:rPr>
                        <w:rFonts w:ascii="宋体" w:hint="eastAsia"/>
                        <w:color w:val="000000"/>
                        <w:sz w:val="24"/>
                      </w:rPr>
                      <w:t>100</w:t>
                    </w:r>
                  </w:p>
                </w:tc>
              </w:sdtContent>
            </w:sdt>
            <w:sdt>
              <w:sdtPr>
                <w:rPr>
                  <w:rFonts w:ascii="宋体"/>
                  <w:color w:val="000000"/>
                  <w:sz w:val="24"/>
                </w:rPr>
                <w:alias w:val="非累积投票议案表决情况_除优先股外的其他股份小计反对票数"/>
                <w:tag w:val="_GBC_6bd94e661ad949aab972eb20c72ce726"/>
                <w:id w:val="151493181"/>
                <w:lock w:val="sdtLocked"/>
              </w:sdtPr>
              <w:sdtContent>
                <w:tc>
                  <w:tcPr>
                    <w:tcW w:w="539" w:type="pct"/>
                    <w:vAlign w:val="center"/>
                  </w:tcPr>
                  <w:p w14:paraId="59CEBAD9" w14:textId="79FF090B" w:rsidR="002748C1" w:rsidRDefault="00637377">
                    <w:pPr>
                      <w:spacing w:line="360" w:lineRule="auto"/>
                      <w:jc w:val="right"/>
                      <w:rPr>
                        <w:rFonts w:ascii="宋体"/>
                        <w:color w:val="000000"/>
                        <w:sz w:val="24"/>
                      </w:rPr>
                    </w:pPr>
                    <w:r>
                      <w:rPr>
                        <w:rFonts w:ascii="宋体" w:hint="eastAsia"/>
                        <w:color w:val="000000"/>
                        <w:sz w:val="24"/>
                      </w:rPr>
                      <w:t>0</w:t>
                    </w:r>
                  </w:p>
                </w:tc>
              </w:sdtContent>
            </w:sdt>
            <w:sdt>
              <w:sdtPr>
                <w:rPr>
                  <w:rFonts w:ascii="宋体"/>
                  <w:color w:val="000000"/>
                  <w:sz w:val="24"/>
                </w:rPr>
                <w:alias w:val="非累积投票议案表决情况_除优先股外的其他股份小计反对比例"/>
                <w:tag w:val="_GBC_58df8a9a61154bbdbd01108059ebc0bb"/>
                <w:id w:val="1956821687"/>
                <w:lock w:val="sdtLocked"/>
              </w:sdtPr>
              <w:sdtContent>
                <w:tc>
                  <w:tcPr>
                    <w:tcW w:w="542" w:type="pct"/>
                    <w:vAlign w:val="center"/>
                  </w:tcPr>
                  <w:p w14:paraId="6AE300EE" w14:textId="65BCF78C" w:rsidR="002748C1" w:rsidRDefault="00637377">
                    <w:pPr>
                      <w:spacing w:line="360" w:lineRule="auto"/>
                      <w:jc w:val="right"/>
                      <w:rPr>
                        <w:rFonts w:ascii="宋体"/>
                        <w:color w:val="000000"/>
                        <w:sz w:val="24"/>
                      </w:rPr>
                    </w:pPr>
                    <w:r>
                      <w:rPr>
                        <w:rFonts w:ascii="宋体" w:hint="eastAsia"/>
                        <w:color w:val="000000"/>
                        <w:sz w:val="24"/>
                      </w:rPr>
                      <w:t>0</w:t>
                    </w:r>
                  </w:p>
                </w:tc>
              </w:sdtContent>
            </w:sdt>
            <w:sdt>
              <w:sdtPr>
                <w:rPr>
                  <w:rFonts w:ascii="宋体"/>
                  <w:color w:val="000000"/>
                  <w:sz w:val="24"/>
                </w:rPr>
                <w:alias w:val="非累积投票议案表决情况_除优先股外的其他股份小计弃权票数"/>
                <w:tag w:val="_GBC_9c3d220013074b80ba3329c3646cc7e1"/>
                <w:id w:val="1625503999"/>
                <w:lock w:val="sdtLocked"/>
              </w:sdtPr>
              <w:sdtContent>
                <w:tc>
                  <w:tcPr>
                    <w:tcW w:w="582" w:type="pct"/>
                    <w:vAlign w:val="center"/>
                  </w:tcPr>
                  <w:p w14:paraId="21A78C18" w14:textId="29A82BEF" w:rsidR="002748C1" w:rsidRDefault="00637377">
                    <w:pPr>
                      <w:spacing w:line="360" w:lineRule="auto"/>
                      <w:jc w:val="right"/>
                      <w:rPr>
                        <w:rFonts w:ascii="宋体"/>
                        <w:color w:val="000000"/>
                        <w:sz w:val="24"/>
                      </w:rPr>
                    </w:pPr>
                    <w:r>
                      <w:rPr>
                        <w:rFonts w:ascii="宋体" w:hint="eastAsia"/>
                        <w:color w:val="000000"/>
                        <w:sz w:val="24"/>
                      </w:rPr>
                      <w:t>0</w:t>
                    </w:r>
                  </w:p>
                </w:tc>
              </w:sdtContent>
            </w:sdt>
            <w:sdt>
              <w:sdtPr>
                <w:rPr>
                  <w:rFonts w:ascii="宋体"/>
                  <w:color w:val="000000"/>
                  <w:sz w:val="24"/>
                </w:rPr>
                <w:alias w:val="非累积投票议案表决情况_除优先股外的其他股份小计弃权比例"/>
                <w:tag w:val="_GBC_bd59c18217d84da9b0775723b751b236"/>
                <w:id w:val="-757594039"/>
                <w:lock w:val="sdtLocked"/>
              </w:sdtPr>
              <w:sdtContent>
                <w:tc>
                  <w:tcPr>
                    <w:tcW w:w="530" w:type="pct"/>
                    <w:vAlign w:val="center"/>
                  </w:tcPr>
                  <w:p w14:paraId="33B64245" w14:textId="0B23EF7B" w:rsidR="002748C1" w:rsidRDefault="00637377">
                    <w:pPr>
                      <w:spacing w:line="360" w:lineRule="auto"/>
                      <w:jc w:val="right"/>
                      <w:rPr>
                        <w:rFonts w:ascii="宋体"/>
                        <w:color w:val="000000"/>
                        <w:sz w:val="24"/>
                      </w:rPr>
                    </w:pPr>
                    <w:r>
                      <w:rPr>
                        <w:rFonts w:ascii="宋体" w:hint="eastAsia"/>
                        <w:color w:val="000000"/>
                        <w:sz w:val="24"/>
                      </w:rPr>
                      <w:t>0</w:t>
                    </w:r>
                  </w:p>
                </w:tc>
              </w:sdtContent>
            </w:sdt>
          </w:tr>
        </w:tbl>
        <w:p w14:paraId="018973FD" w14:textId="01DB4A51" w:rsidR="002748C1" w:rsidRDefault="002748C1" w:rsidP="002748C1"/>
      </w:sdtContent>
    </w:sdt>
    <w:sdt>
      <w:sdtPr>
        <w:alias w:val="模块:非累积投票议案"/>
        <w:tag w:val="_SEC_fd138d262d644e50920ea2bdb258ac70"/>
        <w:id w:val="-1725981640"/>
        <w:lock w:val="sdtLocked"/>
        <w:placeholder>
          <w:docPart w:val="DefaultPlaceholder_-1854013440"/>
        </w:placeholder>
      </w:sdtPr>
      <w:sdtEndPr>
        <w:rPr>
          <w:b w:val="0"/>
          <w:bCs w:val="0"/>
          <w:sz w:val="21"/>
          <w:szCs w:val="22"/>
        </w:rPr>
      </w:sdtEndPr>
      <w:sdtContent>
        <w:p w14:paraId="694C2AA1" w14:textId="62E80B00" w:rsidR="002748C1" w:rsidRDefault="002748C1">
          <w:pPr>
            <w:pStyle w:val="3"/>
            <w:keepNext w:val="0"/>
            <w:keepLines w:val="0"/>
            <w:numPr>
              <w:ilvl w:val="0"/>
              <w:numId w:val="9"/>
            </w:numPr>
            <w:spacing w:before="0" w:after="0" w:line="360" w:lineRule="auto"/>
            <w:ind w:left="0" w:firstLine="0"/>
            <w:rPr>
              <w:rFonts w:asciiTheme="minorEastAsia" w:hAnsiTheme="minorEastAsia"/>
              <w:b w:val="0"/>
              <w:sz w:val="24"/>
              <w:szCs w:val="24"/>
            </w:rPr>
          </w:pPr>
          <w:r>
            <w:rPr>
              <w:rFonts w:hint="eastAsia"/>
              <w:b w:val="0"/>
              <w:sz w:val="24"/>
              <w:szCs w:val="24"/>
            </w:rPr>
            <w:t>议案</w:t>
          </w:r>
          <w:r>
            <w:rPr>
              <w:rFonts w:asciiTheme="minorEastAsia" w:hAnsiTheme="minorEastAsia" w:hint="eastAsia"/>
              <w:b w:val="0"/>
              <w:sz w:val="24"/>
              <w:szCs w:val="24"/>
            </w:rPr>
            <w:t>名称：</w:t>
          </w:r>
          <w:sdt>
            <w:sdtPr>
              <w:rPr>
                <w:rFonts w:asciiTheme="minorEastAsia" w:hAnsiTheme="minorEastAsia" w:hint="eastAsia"/>
                <w:b w:val="0"/>
                <w:sz w:val="24"/>
                <w:szCs w:val="24"/>
              </w:rPr>
              <w:alias w:val="非累积投票议案表决情况_议案名称"/>
              <w:tag w:val="_GBC_16397d349277454a867ff0ffe4485ce9"/>
              <w:id w:val="-1590767404"/>
              <w:lock w:val="sdtLocked"/>
              <w:placeholder>
                <w:docPart w:val="073AB2BAE9D64880A25F704DD223EAB4"/>
              </w:placeholder>
              <w:text/>
            </w:sdtPr>
            <w:sdtContent>
              <w:r w:rsidR="00CB2678">
                <w:rPr>
                  <w:rFonts w:asciiTheme="minorEastAsia" w:hAnsiTheme="minorEastAsia" w:hint="eastAsia"/>
                  <w:b w:val="0"/>
                  <w:sz w:val="24"/>
                  <w:szCs w:val="24"/>
                </w:rPr>
                <w:t>《</w:t>
              </w:r>
              <w:r w:rsidRPr="002748C1">
                <w:rPr>
                  <w:rFonts w:asciiTheme="minorEastAsia" w:hAnsiTheme="minorEastAsia" w:hint="eastAsia"/>
                  <w:b w:val="0"/>
                  <w:sz w:val="24"/>
                  <w:szCs w:val="24"/>
                </w:rPr>
                <w:t>关于公司为公司之全资子公司2021年度向银行申请综合授信提供担保的议案</w:t>
              </w:r>
              <w:r w:rsidR="00CB2678">
                <w:rPr>
                  <w:rFonts w:asciiTheme="minorEastAsia" w:hAnsiTheme="minorEastAsia" w:hint="eastAsia"/>
                  <w:b w:val="0"/>
                  <w:sz w:val="24"/>
                  <w:szCs w:val="24"/>
                </w:rPr>
                <w:t>》</w:t>
              </w:r>
            </w:sdtContent>
          </w:sdt>
        </w:p>
        <w:p w14:paraId="2A0C4F36" w14:textId="6CC4DBCB" w:rsidR="002748C1" w:rsidRDefault="002748C1">
          <w:pPr>
            <w:spacing w:line="360" w:lineRule="auto"/>
            <w:ind w:firstLineChars="200" w:firstLine="480"/>
            <w:rPr>
              <w:rFonts w:asciiTheme="minorEastAsia" w:hAnsiTheme="minorEastAsia"/>
              <w:sz w:val="24"/>
              <w:szCs w:val="24"/>
            </w:rPr>
          </w:pPr>
          <w:r>
            <w:rPr>
              <w:rFonts w:hint="eastAsia"/>
              <w:sz w:val="24"/>
              <w:szCs w:val="24"/>
            </w:rPr>
            <w:t>审议结</w:t>
          </w:r>
          <w:r>
            <w:rPr>
              <w:rFonts w:asciiTheme="minorEastAsia" w:hAnsiTheme="minorEastAsia" w:hint="eastAsia"/>
              <w:sz w:val="24"/>
              <w:szCs w:val="24"/>
            </w:rPr>
            <w:t>果：</w:t>
          </w:r>
          <w:sdt>
            <w:sdtPr>
              <w:rPr>
                <w:rFonts w:asciiTheme="minorEastAsia" w:hAnsiTheme="minorEastAsia" w:hint="eastAsia"/>
                <w:sz w:val="24"/>
                <w:szCs w:val="24"/>
              </w:rPr>
              <w:alias w:val="非累积投票议案表决情况_该议案表决是否通过"/>
              <w:tag w:val="_GBC_65bbc96960ca45c3b88812b22f83d873"/>
              <w:id w:val="-903297272"/>
              <w:lock w:val="sdtLocked"/>
              <w:placeholder>
                <w:docPart w:val="073AB2BAE9D64880A25F704DD223EAB4"/>
              </w:placeholder>
              <w:comboBox>
                <w:listItem w:displayText="通过" w:value="通过"/>
                <w:listItem w:displayText="不通过" w:value="不通过"/>
              </w:comboBox>
            </w:sdtPr>
            <w:sdtContent>
              <w:r>
                <w:rPr>
                  <w:rFonts w:asciiTheme="minorEastAsia" w:hAnsiTheme="minorEastAsia" w:hint="eastAsia"/>
                  <w:sz w:val="24"/>
                  <w:szCs w:val="24"/>
                </w:rPr>
                <w:t>通过</w:t>
              </w:r>
            </w:sdtContent>
          </w:sdt>
        </w:p>
        <w:p w14:paraId="35479399" w14:textId="77777777" w:rsidR="002748C1" w:rsidRDefault="002748C1">
          <w:pPr>
            <w:spacing w:line="360" w:lineRule="auto"/>
            <w:ind w:firstLineChars="200" w:firstLine="480"/>
            <w:rPr>
              <w:sz w:val="24"/>
              <w:szCs w:val="24"/>
            </w:rPr>
          </w:pPr>
          <w:r>
            <w:rPr>
              <w:rFonts w:hint="eastAsia"/>
              <w:sz w:val="24"/>
              <w:szCs w:val="24"/>
            </w:rPr>
            <w:t>表决情况：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6"/>
            <w:gridCol w:w="1416"/>
            <w:gridCol w:w="923"/>
            <w:gridCol w:w="919"/>
            <w:gridCol w:w="923"/>
            <w:gridCol w:w="992"/>
            <w:gridCol w:w="903"/>
          </w:tblGrid>
          <w:tr w:rsidR="002748C1" w14:paraId="281A5386" w14:textId="77777777" w:rsidTr="00C15F4F">
            <w:trPr>
              <w:trHeight w:val="300"/>
            </w:trPr>
            <w:sdt>
              <w:sdtPr>
                <w:rPr>
                  <w:rFonts w:ascii="宋体" w:hAnsi="宋体" w:hint="eastAsia"/>
                  <w:color w:val="000000"/>
                  <w:sz w:val="24"/>
                </w:rPr>
                <w:tag w:val="_PLD_26d51279eaba4b5b80959bbb9958e7fe"/>
                <w:id w:val="-190076524"/>
                <w:lock w:val="sdtLocked"/>
              </w:sdtPr>
              <w:sdtContent>
                <w:tc>
                  <w:tcPr>
                    <w:tcW w:w="1477" w:type="pct"/>
                    <w:vMerge w:val="restart"/>
                    <w:vAlign w:val="center"/>
                  </w:tcPr>
                  <w:p w14:paraId="15F62B47" w14:textId="77777777" w:rsidR="002748C1" w:rsidRDefault="002748C1">
                    <w:pPr>
                      <w:jc w:val="center"/>
                      <w:rPr>
                        <w:rFonts w:ascii="宋体"/>
                        <w:color w:val="000000"/>
                        <w:sz w:val="24"/>
                      </w:rPr>
                    </w:pPr>
                    <w:r>
                      <w:rPr>
                        <w:rFonts w:ascii="宋体" w:hAnsi="宋体" w:hint="eastAsia"/>
                        <w:color w:val="000000"/>
                        <w:sz w:val="24"/>
                      </w:rPr>
                      <w:t>股东类型</w:t>
                    </w:r>
                  </w:p>
                </w:tc>
              </w:sdtContent>
            </w:sdt>
            <w:sdt>
              <w:sdtPr>
                <w:rPr>
                  <w:rFonts w:ascii="宋体" w:hAnsi="宋体" w:hint="eastAsia"/>
                  <w:color w:val="000000"/>
                  <w:sz w:val="24"/>
                </w:rPr>
                <w:tag w:val="_PLD_e7b881988a3c4c4a8616dd489a233ab7"/>
                <w:id w:val="-317106858"/>
                <w:lock w:val="sdtLocked"/>
              </w:sdtPr>
              <w:sdtContent>
                <w:tc>
                  <w:tcPr>
                    <w:tcW w:w="1165" w:type="pct"/>
                    <w:gridSpan w:val="2"/>
                    <w:vAlign w:val="center"/>
                  </w:tcPr>
                  <w:p w14:paraId="1FE6FC57" w14:textId="77777777" w:rsidR="002748C1" w:rsidRDefault="002748C1">
                    <w:pPr>
                      <w:jc w:val="center"/>
                      <w:rPr>
                        <w:rFonts w:ascii="宋体"/>
                        <w:color w:val="000000"/>
                        <w:sz w:val="24"/>
                      </w:rPr>
                    </w:pPr>
                    <w:r>
                      <w:rPr>
                        <w:rFonts w:ascii="宋体" w:hAnsi="宋体" w:hint="eastAsia"/>
                        <w:color w:val="000000"/>
                        <w:sz w:val="24"/>
                      </w:rPr>
                      <w:t>同意</w:t>
                    </w:r>
                  </w:p>
                </w:tc>
              </w:sdtContent>
            </w:sdt>
            <w:sdt>
              <w:sdtPr>
                <w:rPr>
                  <w:rFonts w:ascii="宋体" w:hAnsi="宋体" w:hint="eastAsia"/>
                  <w:color w:val="000000"/>
                  <w:sz w:val="24"/>
                </w:rPr>
                <w:tag w:val="_PLD_a61edbeb4f584767809ea0521a10b417"/>
                <w:id w:val="495850887"/>
                <w:lock w:val="sdtLocked"/>
              </w:sdtPr>
              <w:sdtContent>
                <w:tc>
                  <w:tcPr>
                    <w:tcW w:w="1163" w:type="pct"/>
                    <w:gridSpan w:val="2"/>
                    <w:vAlign w:val="center"/>
                  </w:tcPr>
                  <w:p w14:paraId="7B6B5C42" w14:textId="77777777" w:rsidR="002748C1" w:rsidRDefault="002748C1">
                    <w:pPr>
                      <w:jc w:val="center"/>
                      <w:rPr>
                        <w:rFonts w:ascii="宋体"/>
                        <w:color w:val="000000"/>
                        <w:sz w:val="24"/>
                      </w:rPr>
                    </w:pPr>
                    <w:r>
                      <w:rPr>
                        <w:rFonts w:ascii="宋体" w:hAnsi="宋体" w:hint="eastAsia"/>
                        <w:color w:val="000000"/>
                        <w:sz w:val="24"/>
                      </w:rPr>
                      <w:t>反对</w:t>
                    </w:r>
                  </w:p>
                </w:tc>
              </w:sdtContent>
            </w:sdt>
            <w:sdt>
              <w:sdtPr>
                <w:rPr>
                  <w:rFonts w:ascii="宋体" w:hAnsi="宋体" w:hint="eastAsia"/>
                  <w:color w:val="000000"/>
                  <w:sz w:val="24"/>
                </w:rPr>
                <w:tag w:val="_PLD_4fdb4d8ffd814ea3953d8297bf817dcb"/>
                <w:id w:val="585195881"/>
                <w:lock w:val="sdtLocked"/>
              </w:sdtPr>
              <w:sdtContent>
                <w:tc>
                  <w:tcPr>
                    <w:tcW w:w="1194" w:type="pct"/>
                    <w:gridSpan w:val="2"/>
                    <w:vAlign w:val="center"/>
                  </w:tcPr>
                  <w:p w14:paraId="60BF5B31" w14:textId="77777777" w:rsidR="002748C1" w:rsidRDefault="002748C1">
                    <w:pPr>
                      <w:jc w:val="center"/>
                      <w:rPr>
                        <w:rFonts w:ascii="宋体"/>
                        <w:color w:val="000000"/>
                        <w:sz w:val="24"/>
                      </w:rPr>
                    </w:pPr>
                    <w:r>
                      <w:rPr>
                        <w:rFonts w:ascii="宋体" w:hAnsi="宋体" w:hint="eastAsia"/>
                        <w:color w:val="000000"/>
                        <w:sz w:val="24"/>
                      </w:rPr>
                      <w:t>弃权</w:t>
                    </w:r>
                  </w:p>
                </w:tc>
              </w:sdtContent>
            </w:sdt>
          </w:tr>
          <w:tr w:rsidR="002748C1" w14:paraId="1D8E009F" w14:textId="77777777" w:rsidTr="00C15F4F">
            <w:trPr>
              <w:trHeight w:val="300"/>
            </w:trPr>
            <w:tc>
              <w:tcPr>
                <w:tcW w:w="1477" w:type="pct"/>
                <w:vMerge/>
                <w:vAlign w:val="center"/>
              </w:tcPr>
              <w:p w14:paraId="150304AA" w14:textId="77777777" w:rsidR="002748C1" w:rsidRDefault="002748C1">
                <w:pPr>
                  <w:jc w:val="center"/>
                  <w:rPr>
                    <w:rFonts w:ascii="宋体"/>
                    <w:color w:val="000000"/>
                    <w:sz w:val="24"/>
                  </w:rPr>
                </w:pPr>
              </w:p>
            </w:tc>
            <w:sdt>
              <w:sdtPr>
                <w:rPr>
                  <w:rFonts w:ascii="宋体" w:hAnsi="宋体" w:hint="eastAsia"/>
                  <w:color w:val="000000"/>
                  <w:sz w:val="24"/>
                </w:rPr>
                <w:tag w:val="_PLD_f18f77e155d94d2d8a28bfcaf05f83a3"/>
                <w:id w:val="1057366483"/>
                <w:lock w:val="sdtLocked"/>
              </w:sdtPr>
              <w:sdtContent>
                <w:tc>
                  <w:tcPr>
                    <w:tcW w:w="582" w:type="pct"/>
                    <w:vAlign w:val="center"/>
                  </w:tcPr>
                  <w:p w14:paraId="2FD69E16" w14:textId="77777777" w:rsidR="002748C1" w:rsidRDefault="002748C1">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67d3876b3952440a95004f559ee815be"/>
                <w:id w:val="-533646119"/>
                <w:lock w:val="sdtLocked"/>
              </w:sdtPr>
              <w:sdtContent>
                <w:tc>
                  <w:tcPr>
                    <w:tcW w:w="583" w:type="pct"/>
                    <w:vAlign w:val="center"/>
                  </w:tcPr>
                  <w:p w14:paraId="577B91E6" w14:textId="77777777" w:rsidR="002748C1" w:rsidRDefault="002748C1">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6d8c5a0f3320411483e2b981dcdb3d3d"/>
                <w:id w:val="-1464272992"/>
                <w:lock w:val="sdtLocked"/>
              </w:sdtPr>
              <w:sdtContent>
                <w:tc>
                  <w:tcPr>
                    <w:tcW w:w="581" w:type="pct"/>
                    <w:vAlign w:val="center"/>
                  </w:tcPr>
                  <w:p w14:paraId="3A991193" w14:textId="77777777" w:rsidR="002748C1" w:rsidRDefault="002748C1">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d9f715da37284df9bee84f56560ce2d2"/>
                <w:id w:val="853145115"/>
                <w:lock w:val="sdtLocked"/>
              </w:sdtPr>
              <w:sdtContent>
                <w:tc>
                  <w:tcPr>
                    <w:tcW w:w="583" w:type="pct"/>
                    <w:vAlign w:val="center"/>
                  </w:tcPr>
                  <w:p w14:paraId="1D441942" w14:textId="77777777" w:rsidR="002748C1" w:rsidRDefault="002748C1">
                    <w:pPr>
                      <w:jc w:val="center"/>
                      <w:rPr>
                        <w:rFonts w:ascii="宋体"/>
                        <w:color w:val="000000"/>
                        <w:sz w:val="24"/>
                      </w:rPr>
                    </w:pPr>
                    <w:r>
                      <w:rPr>
                        <w:rFonts w:ascii="宋体" w:hAnsi="宋体" w:hint="eastAsia"/>
                        <w:color w:val="000000"/>
                        <w:sz w:val="24"/>
                      </w:rPr>
                      <w:t>比例（%）</w:t>
                    </w:r>
                  </w:p>
                </w:tc>
              </w:sdtContent>
            </w:sdt>
            <w:sdt>
              <w:sdtPr>
                <w:rPr>
                  <w:rFonts w:ascii="宋体" w:hAnsi="宋体" w:hint="eastAsia"/>
                  <w:color w:val="000000"/>
                  <w:sz w:val="24"/>
                </w:rPr>
                <w:tag w:val="_PLD_7bef01570e0e4071b94086e68a000bbc"/>
                <w:id w:val="-434750971"/>
                <w:lock w:val="sdtLocked"/>
              </w:sdtPr>
              <w:sdtContent>
                <w:tc>
                  <w:tcPr>
                    <w:tcW w:w="623" w:type="pct"/>
                    <w:vAlign w:val="center"/>
                  </w:tcPr>
                  <w:p w14:paraId="5889BF2F" w14:textId="77777777" w:rsidR="002748C1" w:rsidRDefault="002748C1">
                    <w:pPr>
                      <w:jc w:val="center"/>
                      <w:rPr>
                        <w:rFonts w:ascii="宋体"/>
                        <w:color w:val="000000"/>
                        <w:sz w:val="24"/>
                      </w:rPr>
                    </w:pPr>
                    <w:r>
                      <w:rPr>
                        <w:rFonts w:ascii="宋体" w:hAnsi="宋体" w:hint="eastAsia"/>
                        <w:color w:val="000000"/>
                        <w:sz w:val="24"/>
                      </w:rPr>
                      <w:t>票数</w:t>
                    </w:r>
                  </w:p>
                </w:tc>
              </w:sdtContent>
            </w:sdt>
            <w:sdt>
              <w:sdtPr>
                <w:rPr>
                  <w:rFonts w:ascii="宋体" w:hAnsi="宋体" w:hint="eastAsia"/>
                  <w:color w:val="000000"/>
                  <w:sz w:val="24"/>
                </w:rPr>
                <w:tag w:val="_PLD_f2c9a6a03ea04ace8e46288279ed18c8"/>
                <w:id w:val="508416181"/>
                <w:lock w:val="sdtLocked"/>
              </w:sdtPr>
              <w:sdtContent>
                <w:tc>
                  <w:tcPr>
                    <w:tcW w:w="571" w:type="pct"/>
                    <w:vAlign w:val="center"/>
                  </w:tcPr>
                  <w:p w14:paraId="37784F7B" w14:textId="77777777" w:rsidR="002748C1" w:rsidRDefault="002748C1">
                    <w:pPr>
                      <w:jc w:val="center"/>
                      <w:rPr>
                        <w:rFonts w:ascii="宋体"/>
                        <w:color w:val="000000"/>
                        <w:sz w:val="24"/>
                      </w:rPr>
                    </w:pPr>
                    <w:r>
                      <w:rPr>
                        <w:rFonts w:ascii="宋体" w:hAnsi="宋体" w:hint="eastAsia"/>
                        <w:color w:val="000000"/>
                        <w:sz w:val="24"/>
                      </w:rPr>
                      <w:t>比例（%）</w:t>
                    </w:r>
                  </w:p>
                </w:tc>
              </w:sdtContent>
            </w:sdt>
          </w:tr>
          <w:tr w:rsidR="002748C1" w14:paraId="43D9283A" w14:textId="77777777" w:rsidTr="00572418">
            <w:tc>
              <w:tcPr>
                <w:tcW w:w="1477" w:type="pct"/>
              </w:tcPr>
              <w:sdt>
                <w:sdtPr>
                  <w:rPr>
                    <w:rFonts w:ascii="宋体" w:hAnsi="宋体" w:hint="eastAsia"/>
                    <w:color w:val="000000"/>
                    <w:sz w:val="24"/>
                  </w:rPr>
                  <w:tag w:val="_PLD_6657f675915e4d33b00ad8c4274758bc"/>
                  <w:id w:val="433023050"/>
                  <w:lock w:val="sdtLocked"/>
                </w:sdtPr>
                <w:sdtContent>
                  <w:p w14:paraId="6BBA8C8E" w14:textId="77777777" w:rsidR="002748C1" w:rsidRDefault="002748C1">
                    <w:pPr>
                      <w:spacing w:line="360" w:lineRule="auto"/>
                      <w:jc w:val="left"/>
                      <w:rPr>
                        <w:rFonts w:ascii="宋体" w:hAnsi="宋体"/>
                        <w:color w:val="000000"/>
                        <w:sz w:val="24"/>
                      </w:rPr>
                    </w:pPr>
                    <w:r>
                      <w:rPr>
                        <w:rFonts w:ascii="宋体" w:hAnsi="宋体" w:hint="eastAsia"/>
                        <w:color w:val="000000"/>
                        <w:sz w:val="24"/>
                      </w:rPr>
                      <w:t>普通股</w:t>
                    </w:r>
                  </w:p>
                </w:sdtContent>
              </w:sdt>
            </w:tc>
            <w:sdt>
              <w:sdtPr>
                <w:rPr>
                  <w:rFonts w:ascii="宋体"/>
                  <w:color w:val="000000"/>
                  <w:sz w:val="24"/>
                </w:rPr>
                <w:alias w:val="非累积投票议案表决情况_除优先股外的其他股份小计同意票数"/>
                <w:tag w:val="_GBC_4947d72c8c7f424f8bea6bcb3c1b27ab"/>
                <w:id w:val="936874562"/>
                <w:lock w:val="sdtLocked"/>
              </w:sdtPr>
              <w:sdtContent>
                <w:tc>
                  <w:tcPr>
                    <w:tcW w:w="582" w:type="pct"/>
                    <w:vAlign w:val="center"/>
                  </w:tcPr>
                  <w:p w14:paraId="6EAF17A6" w14:textId="0F67E83B" w:rsidR="002748C1" w:rsidRDefault="00637377">
                    <w:pPr>
                      <w:spacing w:line="360" w:lineRule="auto"/>
                      <w:jc w:val="right"/>
                      <w:rPr>
                        <w:rFonts w:ascii="宋体"/>
                        <w:color w:val="000000"/>
                        <w:sz w:val="24"/>
                      </w:rPr>
                    </w:pPr>
                    <w:r w:rsidRPr="00637377">
                      <w:rPr>
                        <w:rFonts w:ascii="宋体"/>
                        <w:color w:val="000000"/>
                        <w:sz w:val="24"/>
                      </w:rPr>
                      <w:t>43,869,804</w:t>
                    </w:r>
                  </w:p>
                </w:tc>
              </w:sdtContent>
            </w:sdt>
            <w:sdt>
              <w:sdtPr>
                <w:rPr>
                  <w:rFonts w:ascii="宋体"/>
                  <w:color w:val="000000"/>
                  <w:sz w:val="24"/>
                </w:rPr>
                <w:alias w:val="非累积投票议案表决情况_除优先股外的其他股份小计同意比例"/>
                <w:tag w:val="_GBC_c5b38e4fec794c9397f1c295a5721c20"/>
                <w:id w:val="1456444538"/>
                <w:lock w:val="sdtLocked"/>
              </w:sdtPr>
              <w:sdtContent>
                <w:tc>
                  <w:tcPr>
                    <w:tcW w:w="583" w:type="pct"/>
                    <w:vAlign w:val="center"/>
                  </w:tcPr>
                  <w:p w14:paraId="4E2B2314" w14:textId="407B2A9E" w:rsidR="002748C1" w:rsidRDefault="00637377">
                    <w:pPr>
                      <w:spacing w:line="360" w:lineRule="auto"/>
                      <w:jc w:val="right"/>
                      <w:rPr>
                        <w:rFonts w:ascii="宋体"/>
                        <w:color w:val="000000"/>
                        <w:sz w:val="24"/>
                      </w:rPr>
                    </w:pPr>
                    <w:r>
                      <w:rPr>
                        <w:rFonts w:ascii="宋体" w:hint="eastAsia"/>
                        <w:color w:val="000000"/>
                        <w:sz w:val="24"/>
                      </w:rPr>
                      <w:t>100</w:t>
                    </w:r>
                  </w:p>
                </w:tc>
              </w:sdtContent>
            </w:sdt>
            <w:sdt>
              <w:sdtPr>
                <w:rPr>
                  <w:rFonts w:ascii="宋体"/>
                  <w:color w:val="000000"/>
                  <w:sz w:val="24"/>
                </w:rPr>
                <w:alias w:val="非累积投票议案表决情况_除优先股外的其他股份小计反对票数"/>
                <w:tag w:val="_GBC_6bd94e661ad949aab972eb20c72ce726"/>
                <w:id w:val="1759165535"/>
                <w:lock w:val="sdtLocked"/>
              </w:sdtPr>
              <w:sdtContent>
                <w:tc>
                  <w:tcPr>
                    <w:tcW w:w="581" w:type="pct"/>
                    <w:vAlign w:val="center"/>
                  </w:tcPr>
                  <w:p w14:paraId="67EDA622" w14:textId="46F2E827" w:rsidR="002748C1" w:rsidRDefault="00637377">
                    <w:pPr>
                      <w:spacing w:line="360" w:lineRule="auto"/>
                      <w:jc w:val="right"/>
                      <w:rPr>
                        <w:rFonts w:ascii="宋体"/>
                        <w:color w:val="000000"/>
                        <w:sz w:val="24"/>
                      </w:rPr>
                    </w:pPr>
                    <w:r>
                      <w:rPr>
                        <w:rFonts w:ascii="宋体" w:hint="eastAsia"/>
                        <w:color w:val="000000"/>
                        <w:sz w:val="24"/>
                      </w:rPr>
                      <w:t>0</w:t>
                    </w:r>
                  </w:p>
                </w:tc>
              </w:sdtContent>
            </w:sdt>
            <w:sdt>
              <w:sdtPr>
                <w:rPr>
                  <w:rFonts w:ascii="宋体"/>
                  <w:color w:val="000000"/>
                  <w:sz w:val="24"/>
                </w:rPr>
                <w:alias w:val="非累积投票议案表决情况_除优先股外的其他股份小计反对比例"/>
                <w:tag w:val="_GBC_58df8a9a61154bbdbd01108059ebc0bb"/>
                <w:id w:val="-437055112"/>
                <w:lock w:val="sdtLocked"/>
              </w:sdtPr>
              <w:sdtContent>
                <w:tc>
                  <w:tcPr>
                    <w:tcW w:w="583" w:type="pct"/>
                    <w:vAlign w:val="center"/>
                  </w:tcPr>
                  <w:p w14:paraId="230B4776" w14:textId="59918CE8" w:rsidR="002748C1" w:rsidRDefault="00637377">
                    <w:pPr>
                      <w:spacing w:line="360" w:lineRule="auto"/>
                      <w:jc w:val="right"/>
                      <w:rPr>
                        <w:rFonts w:ascii="宋体"/>
                        <w:color w:val="000000"/>
                        <w:sz w:val="24"/>
                      </w:rPr>
                    </w:pPr>
                    <w:r>
                      <w:rPr>
                        <w:rFonts w:ascii="宋体" w:hint="eastAsia"/>
                        <w:color w:val="000000"/>
                        <w:sz w:val="24"/>
                      </w:rPr>
                      <w:t>0</w:t>
                    </w:r>
                  </w:p>
                </w:tc>
              </w:sdtContent>
            </w:sdt>
            <w:sdt>
              <w:sdtPr>
                <w:rPr>
                  <w:rFonts w:ascii="宋体"/>
                  <w:color w:val="000000"/>
                  <w:sz w:val="24"/>
                </w:rPr>
                <w:alias w:val="非累积投票议案表决情况_除优先股外的其他股份小计弃权票数"/>
                <w:tag w:val="_GBC_9c3d220013074b80ba3329c3646cc7e1"/>
                <w:id w:val="1633439184"/>
                <w:lock w:val="sdtLocked"/>
              </w:sdtPr>
              <w:sdtContent>
                <w:tc>
                  <w:tcPr>
                    <w:tcW w:w="623" w:type="pct"/>
                    <w:vAlign w:val="center"/>
                  </w:tcPr>
                  <w:p w14:paraId="02C13CEF" w14:textId="48F902FC" w:rsidR="002748C1" w:rsidRDefault="00637377">
                    <w:pPr>
                      <w:spacing w:line="360" w:lineRule="auto"/>
                      <w:jc w:val="right"/>
                      <w:rPr>
                        <w:rFonts w:ascii="宋体"/>
                        <w:color w:val="000000"/>
                        <w:sz w:val="24"/>
                      </w:rPr>
                    </w:pPr>
                    <w:r>
                      <w:rPr>
                        <w:rFonts w:ascii="宋体" w:hint="eastAsia"/>
                        <w:color w:val="000000"/>
                        <w:sz w:val="24"/>
                      </w:rPr>
                      <w:t>0</w:t>
                    </w:r>
                  </w:p>
                </w:tc>
              </w:sdtContent>
            </w:sdt>
            <w:sdt>
              <w:sdtPr>
                <w:rPr>
                  <w:rFonts w:ascii="宋体"/>
                  <w:color w:val="000000"/>
                  <w:sz w:val="24"/>
                </w:rPr>
                <w:alias w:val="非累积投票议案表决情况_除优先股外的其他股份小计弃权比例"/>
                <w:tag w:val="_GBC_bd59c18217d84da9b0775723b751b236"/>
                <w:id w:val="1726479286"/>
                <w:lock w:val="sdtLocked"/>
              </w:sdtPr>
              <w:sdtContent>
                <w:tc>
                  <w:tcPr>
                    <w:tcW w:w="571" w:type="pct"/>
                    <w:vAlign w:val="center"/>
                  </w:tcPr>
                  <w:p w14:paraId="4A4B3FBE" w14:textId="200E3F89" w:rsidR="002748C1" w:rsidRDefault="00637377">
                    <w:pPr>
                      <w:spacing w:line="360" w:lineRule="auto"/>
                      <w:jc w:val="right"/>
                      <w:rPr>
                        <w:rFonts w:ascii="宋体"/>
                        <w:color w:val="000000"/>
                        <w:sz w:val="24"/>
                      </w:rPr>
                    </w:pPr>
                    <w:r>
                      <w:rPr>
                        <w:rFonts w:ascii="宋体" w:hint="eastAsia"/>
                        <w:color w:val="000000"/>
                        <w:sz w:val="24"/>
                      </w:rPr>
                      <w:t>0</w:t>
                    </w:r>
                  </w:p>
                </w:tc>
              </w:sdtContent>
            </w:sdt>
          </w:tr>
        </w:tbl>
        <w:p w14:paraId="54BEAAF7" w14:textId="36CC2442" w:rsidR="002748C1" w:rsidRDefault="002748C1" w:rsidP="002748C1"/>
      </w:sdtContent>
    </w:sdt>
    <w:sdt>
      <w:sdtPr>
        <w:rPr>
          <w:rFonts w:asciiTheme="minorHAnsi" w:eastAsiaTheme="minorEastAsia" w:hAnsiTheme="minorHAnsi" w:cstheme="minorBidi" w:hint="eastAsia"/>
          <w:b/>
          <w:bCs w:val="0"/>
          <w:sz w:val="21"/>
          <w:szCs w:val="22"/>
        </w:rPr>
        <w:alias w:val="模块:关于议案表决的情况说明单击此处输入文字。"/>
        <w:tag w:val="_GBC_79dcebfcab52481588760e8aa1f7b4f3"/>
        <w:id w:val="23748522"/>
        <w:lock w:val="sdtLocked"/>
        <w:placeholder>
          <w:docPart w:val="GBC22222222222222222222222222222"/>
        </w:placeholder>
      </w:sdtPr>
      <w:sdtEndPr>
        <w:rPr>
          <w:b w:val="0"/>
        </w:rPr>
      </w:sdtEndPr>
      <w:sdtContent>
        <w:p w14:paraId="2ADAC044" w14:textId="77777777" w:rsidR="006B5118" w:rsidRDefault="005D1D3D">
          <w:pPr>
            <w:pStyle w:val="2"/>
            <w:numPr>
              <w:ilvl w:val="0"/>
              <w:numId w:val="7"/>
            </w:numPr>
            <w:rPr>
              <w:b/>
            </w:rPr>
          </w:pPr>
          <w:r>
            <w:rPr>
              <w:rFonts w:hint="eastAsia"/>
            </w:rPr>
            <w:t>关于议案表决的有关情况说明</w:t>
          </w:r>
        </w:p>
        <w:sdt>
          <w:sdtPr>
            <w:rPr>
              <w:rFonts w:asciiTheme="minorEastAsia" w:hAnsiTheme="minorEastAsia"/>
              <w:sz w:val="24"/>
              <w:szCs w:val="24"/>
            </w:rPr>
            <w:alias w:val="议案表决情况说明"/>
            <w:tag w:val="_GBC_c9afd39d871348149d815370c76a9b10"/>
            <w:id w:val="23748518"/>
            <w:lock w:val="sdtLocked"/>
            <w:placeholder>
              <w:docPart w:val="GBC22222222222222222222222222222"/>
            </w:placeholder>
          </w:sdtPr>
          <w:sdtEndPr/>
          <w:sdtContent>
            <w:p w14:paraId="35CE5940" w14:textId="4375D67E" w:rsidR="00CB2678" w:rsidRPr="00CB2678" w:rsidRDefault="00CB2678" w:rsidP="00CB2678">
              <w:pPr>
                <w:spacing w:line="360" w:lineRule="auto"/>
                <w:rPr>
                  <w:rFonts w:asciiTheme="minorEastAsia" w:hAnsiTheme="minorEastAsia" w:hint="eastAsia"/>
                  <w:sz w:val="24"/>
                  <w:szCs w:val="24"/>
                </w:rPr>
              </w:pPr>
              <w:r w:rsidRPr="00CB2678">
                <w:rPr>
                  <w:rFonts w:asciiTheme="minorEastAsia" w:hAnsiTheme="minorEastAsia" w:hint="eastAsia"/>
                  <w:sz w:val="24"/>
                  <w:szCs w:val="24"/>
                </w:rPr>
                <w:t xml:space="preserve">1、议案1、议案2、议案3属于普通决议议案，已获出席本次股东大会的股东或股东代理人所持表决权二分之一以上通过； </w:t>
              </w:r>
            </w:p>
            <w:p w14:paraId="4842C4D1" w14:textId="04FA8704" w:rsidR="00CB2678" w:rsidRPr="00CB2678" w:rsidRDefault="00CB2678" w:rsidP="00CB2678">
              <w:pPr>
                <w:spacing w:line="360" w:lineRule="auto"/>
                <w:rPr>
                  <w:rFonts w:asciiTheme="minorEastAsia" w:hAnsiTheme="minorEastAsia" w:hint="eastAsia"/>
                  <w:sz w:val="24"/>
                  <w:szCs w:val="24"/>
                </w:rPr>
              </w:pPr>
              <w:r w:rsidRPr="00CB2678">
                <w:rPr>
                  <w:rFonts w:asciiTheme="minorEastAsia" w:hAnsiTheme="minorEastAsia" w:hint="eastAsia"/>
                  <w:sz w:val="24"/>
                  <w:szCs w:val="24"/>
                </w:rPr>
                <w:t>2、议案</w:t>
              </w:r>
              <w:r>
                <w:rPr>
                  <w:rFonts w:asciiTheme="minorEastAsia" w:hAnsiTheme="minorEastAsia" w:hint="eastAsia"/>
                  <w:sz w:val="24"/>
                  <w:szCs w:val="24"/>
                </w:rPr>
                <w:t>4</w:t>
              </w:r>
              <w:r w:rsidRPr="00CB2678">
                <w:rPr>
                  <w:rFonts w:asciiTheme="minorEastAsia" w:hAnsiTheme="minorEastAsia" w:hint="eastAsia"/>
                  <w:sz w:val="24"/>
                  <w:szCs w:val="24"/>
                </w:rPr>
                <w:t>属于特别决议议案，已获出席本次股东大会的股东或股东代理人所持</w:t>
              </w:r>
            </w:p>
            <w:p w14:paraId="250EB1BE" w14:textId="2475613B" w:rsidR="006B5118" w:rsidRDefault="00CB2678" w:rsidP="00CB2678">
              <w:pPr>
                <w:spacing w:line="360" w:lineRule="auto"/>
              </w:pPr>
              <w:r w:rsidRPr="00CB2678">
                <w:rPr>
                  <w:rFonts w:asciiTheme="minorEastAsia" w:hAnsiTheme="minorEastAsia" w:hint="eastAsia"/>
                  <w:sz w:val="24"/>
                  <w:szCs w:val="24"/>
                </w:rPr>
                <w:t>表决权三分之二以上通</w:t>
              </w:r>
              <w:r w:rsidR="00637377">
                <w:rPr>
                  <w:rFonts w:asciiTheme="minorEastAsia" w:hAnsiTheme="minorEastAsia" w:hint="eastAsia"/>
                  <w:sz w:val="24"/>
                  <w:szCs w:val="24"/>
                </w:rPr>
                <w:t>过。</w:t>
              </w:r>
            </w:p>
          </w:sdtContent>
        </w:sdt>
      </w:sdtContent>
    </w:sdt>
    <w:p w14:paraId="3FC592FA" w14:textId="77777777" w:rsidR="006B5118" w:rsidRDefault="006B5118"/>
    <w:p w14:paraId="19A44934" w14:textId="77777777" w:rsidR="006B5118" w:rsidRDefault="005D1D3D">
      <w:pPr>
        <w:pStyle w:val="1"/>
        <w:numPr>
          <w:ilvl w:val="0"/>
          <w:numId w:val="3"/>
        </w:numPr>
        <w:ind w:left="0" w:firstLine="0"/>
      </w:pPr>
      <w:r>
        <w:rPr>
          <w:rFonts w:hint="eastAsia"/>
        </w:rPr>
        <w:t>律师见证情况</w:t>
      </w:r>
    </w:p>
    <w:sdt>
      <w:sdtPr>
        <w:rPr>
          <w:rFonts w:asciiTheme="minorHAnsi" w:eastAsiaTheme="minorEastAsia" w:hAnsiTheme="minorHAnsi" w:cstheme="minorBidi" w:hint="eastAsia"/>
          <w:bCs w:val="0"/>
          <w:sz w:val="21"/>
          <w:szCs w:val="22"/>
        </w:rPr>
        <w:alias w:val="模块:律师事务所和律师"/>
        <w:tag w:val="_SEC_b388b897048a47819a8e9910cfeebb93"/>
        <w:id w:val="-1547363465"/>
        <w:lock w:val="sdtLocked"/>
        <w:placeholder>
          <w:docPart w:val="GBC22222222222222222222222222222"/>
        </w:placeholder>
      </w:sdtPr>
      <w:sdtEndPr>
        <w:rPr>
          <w:rFonts w:asciiTheme="minorEastAsia" w:hAnsiTheme="minorEastAsia"/>
        </w:rPr>
      </w:sdtEndPr>
      <w:sdtContent>
        <w:p w14:paraId="4E991533" w14:textId="670F0723" w:rsidR="006B5118" w:rsidRDefault="005D1D3D">
          <w:pPr>
            <w:pStyle w:val="2"/>
            <w:numPr>
              <w:ilvl w:val="0"/>
              <w:numId w:val="12"/>
            </w:numPr>
            <w:ind w:left="0" w:firstLine="0"/>
            <w:rPr>
              <w:rFonts w:asciiTheme="minorEastAsia" w:eastAsiaTheme="minorEastAsia" w:hAnsiTheme="minorEastAsia"/>
            </w:rPr>
          </w:pPr>
          <w:r>
            <w:rPr>
              <w:rFonts w:asciiTheme="majorEastAsia" w:hAnsiTheme="majorEastAsia" w:hint="eastAsia"/>
            </w:rPr>
            <w:t>本次股东大会见证的律师事务所：</w:t>
          </w:r>
          <w:sdt>
            <w:sdtPr>
              <w:rPr>
                <w:rFonts w:asciiTheme="minorEastAsia" w:eastAsiaTheme="minorEastAsia" w:hAnsiTheme="minorEastAsia" w:hint="eastAsia"/>
              </w:rPr>
              <w:alias w:val="股东大会鉴证的律师事务所"/>
              <w:tag w:val="_GBC_b83ac93717314e6a87c87ea2f316bb9b"/>
              <w:id w:val="1339360"/>
              <w:lock w:val="sdtLocked"/>
              <w:placeholder>
                <w:docPart w:val="GBC22222222222222222222222222222"/>
              </w:placeholder>
            </w:sdtPr>
            <w:sdtEndPr/>
            <w:sdtContent>
              <w:r w:rsidR="00CB2678" w:rsidRPr="00CB2678">
                <w:rPr>
                  <w:rFonts w:asciiTheme="minorEastAsia" w:eastAsiaTheme="minorEastAsia" w:hAnsiTheme="minorEastAsia" w:hint="eastAsia"/>
                </w:rPr>
                <w:t>德恒上海律师事务所</w:t>
              </w:r>
            </w:sdtContent>
          </w:sdt>
        </w:p>
        <w:p w14:paraId="61CF200A" w14:textId="2A3FCF53" w:rsidR="006B5118" w:rsidRDefault="005D1D3D">
          <w:pPr>
            <w:spacing w:line="360" w:lineRule="auto"/>
            <w:ind w:leftChars="200" w:left="420"/>
            <w:rPr>
              <w:rFonts w:asciiTheme="minorEastAsia" w:hAnsiTheme="minorEastAsia"/>
              <w:sz w:val="24"/>
              <w:szCs w:val="24"/>
            </w:rPr>
          </w:pPr>
          <w:r>
            <w:rPr>
              <w:rFonts w:asciiTheme="minorEastAsia" w:hAnsiTheme="minorEastAsia" w:hint="eastAsia"/>
              <w:sz w:val="24"/>
              <w:szCs w:val="24"/>
            </w:rPr>
            <w:t>律师：</w:t>
          </w:r>
          <w:sdt>
            <w:sdtPr>
              <w:rPr>
                <w:rFonts w:asciiTheme="minorEastAsia" w:hAnsiTheme="minorEastAsia" w:hint="eastAsia"/>
                <w:sz w:val="24"/>
                <w:szCs w:val="24"/>
              </w:rPr>
              <w:alias w:val="股东大会鉴证的律师"/>
              <w:tag w:val="_GBC_67bb7780e59242fba21c792cd18b2044"/>
              <w:id w:val="1339362"/>
              <w:lock w:val="sdtLocked"/>
              <w:placeholder>
                <w:docPart w:val="GBC22222222222222222222222222222"/>
              </w:placeholder>
            </w:sdtPr>
            <w:sdtEndPr/>
            <w:sdtContent>
              <w:proofErr w:type="gramStart"/>
              <w:r w:rsidR="00CB2678">
                <w:rPr>
                  <w:rFonts w:asciiTheme="minorEastAsia" w:hAnsiTheme="minorEastAsia" w:hint="eastAsia"/>
                  <w:sz w:val="24"/>
                  <w:szCs w:val="24"/>
                </w:rPr>
                <w:t>官昌罗</w:t>
              </w:r>
              <w:proofErr w:type="gramEnd"/>
              <w:r w:rsidR="00CB2678">
                <w:rPr>
                  <w:rFonts w:asciiTheme="minorEastAsia" w:hAnsiTheme="minorEastAsia" w:hint="eastAsia"/>
                  <w:sz w:val="24"/>
                  <w:szCs w:val="24"/>
                </w:rPr>
                <w:t>、王圆圆</w:t>
              </w:r>
            </w:sdtContent>
          </w:sdt>
        </w:p>
      </w:sdtContent>
    </w:sdt>
    <w:sdt>
      <w:sdtPr>
        <w:rPr>
          <w:rFonts w:asciiTheme="minorHAnsi" w:eastAsiaTheme="minorEastAsia" w:hAnsiTheme="minorHAnsi" w:cstheme="minorBidi" w:hint="eastAsia"/>
          <w:b/>
          <w:bCs w:val="0"/>
          <w:sz w:val="21"/>
          <w:szCs w:val="22"/>
        </w:rPr>
        <w:alias w:val="模块:律师鉴证结论意见："/>
        <w:tag w:val="_GBC_d0c7b16910d244b89157dac74317ac6e"/>
        <w:id w:val="2304220"/>
        <w:lock w:val="sdtLocked"/>
        <w:placeholder>
          <w:docPart w:val="GBC22222222222222222222222222222"/>
        </w:placeholder>
      </w:sdtPr>
      <w:sdtEndPr>
        <w:rPr>
          <w:rFonts w:asciiTheme="minorEastAsia" w:hAnsiTheme="minorEastAsia"/>
          <w:b w:val="0"/>
        </w:rPr>
      </w:sdtEndPr>
      <w:sdtContent>
        <w:p w14:paraId="620D09A8" w14:textId="77777777" w:rsidR="006B5118" w:rsidRDefault="005D1D3D">
          <w:pPr>
            <w:pStyle w:val="2"/>
            <w:numPr>
              <w:ilvl w:val="0"/>
              <w:numId w:val="12"/>
            </w:numPr>
            <w:rPr>
              <w:b/>
            </w:rPr>
          </w:pPr>
          <w:r>
            <w:rPr>
              <w:rFonts w:hint="eastAsia"/>
            </w:rPr>
            <w:t>律师见证结论意见：</w:t>
          </w:r>
        </w:p>
        <w:sdt>
          <w:sdtPr>
            <w:rPr>
              <w:rFonts w:asciiTheme="minorEastAsia" w:hAnsiTheme="minorEastAsia"/>
              <w:sz w:val="24"/>
              <w:szCs w:val="24"/>
            </w:rPr>
            <w:alias w:val="律师鉴证结论意见"/>
            <w:tag w:val="_GBC_a6c9ec719fdd45488b8f21800194f0f3"/>
            <w:id w:val="1339364"/>
            <w:lock w:val="sdtLocked"/>
            <w:placeholder>
              <w:docPart w:val="GBC22222222222222222222222222222"/>
            </w:placeholder>
          </w:sdtPr>
          <w:sdtEndPr/>
          <w:sdtContent>
            <w:p w14:paraId="29384CB2" w14:textId="44661C62" w:rsidR="006B5118" w:rsidRDefault="00637377" w:rsidP="00CB2678">
              <w:pPr>
                <w:spacing w:line="360" w:lineRule="auto"/>
                <w:ind w:firstLineChars="200" w:firstLine="480"/>
                <w:rPr>
                  <w:rFonts w:asciiTheme="minorEastAsia" w:hAnsiTheme="minorEastAsia"/>
                  <w:sz w:val="24"/>
                  <w:szCs w:val="24"/>
                </w:rPr>
              </w:pPr>
              <w:r w:rsidRPr="00637377">
                <w:rPr>
                  <w:rFonts w:asciiTheme="minorEastAsia" w:hAnsiTheme="minorEastAsia" w:hint="eastAsia"/>
                  <w:sz w:val="24"/>
                  <w:szCs w:val="24"/>
                </w:rPr>
                <w:t>公司本次会议的召集、召开程序、现场（通讯）出席本次会议的人员以及本次会议的召集人的主体资格、本次会议的提案以及表决程序、表决结果均符合《公司法》、《证券法》、《股东大会规则》等法律、法规、规范性文件以及《公司章程》的有关规定，本次会议通过的决议合法有效。</w:t>
              </w:r>
            </w:p>
          </w:sdtContent>
        </w:sdt>
      </w:sdtContent>
    </w:sdt>
    <w:p w14:paraId="76734EC2" w14:textId="77777777" w:rsidR="006B5118" w:rsidRDefault="005D1D3D">
      <w:pPr>
        <w:spacing w:line="360" w:lineRule="auto"/>
        <w:ind w:leftChars="200" w:left="420"/>
        <w:rPr>
          <w:sz w:val="24"/>
          <w:szCs w:val="24"/>
        </w:rPr>
      </w:pPr>
      <w:r>
        <w:rPr>
          <w:rFonts w:hint="eastAsia"/>
          <w:sz w:val="24"/>
          <w:szCs w:val="24"/>
        </w:rPr>
        <w:t>特此公告。</w:t>
      </w:r>
    </w:p>
    <w:p w14:paraId="40A16130" w14:textId="77777777" w:rsidR="006B5118" w:rsidRDefault="006B5118">
      <w:pPr>
        <w:spacing w:line="360" w:lineRule="auto"/>
        <w:rPr>
          <w:sz w:val="24"/>
          <w:szCs w:val="24"/>
        </w:rPr>
      </w:pPr>
    </w:p>
    <w:p w14:paraId="0A1A39E5" w14:textId="77777777" w:rsidR="006B5118" w:rsidRDefault="005D1D3D">
      <w:pPr>
        <w:wordWrap w:val="0"/>
        <w:spacing w:line="360" w:lineRule="auto"/>
        <w:jc w:val="right"/>
        <w:rPr>
          <w:sz w:val="24"/>
          <w:szCs w:val="24"/>
        </w:rPr>
      </w:pPr>
      <w:sdt>
        <w:sdtPr>
          <w:rPr>
            <w:rFonts w:hint="eastAsia"/>
            <w:sz w:val="24"/>
            <w:szCs w:val="24"/>
          </w:rPr>
          <w:alias w:val="公司法定中文名称"/>
          <w:tag w:val="_GBC_84591e4ece954f43bab6874e8b6dcf0f"/>
          <w:id w:val="1339370"/>
          <w:lock w:val="sdtLocked"/>
          <w:placeholder>
            <w:docPart w:val="GBC22222222222222222222222222222"/>
          </w:placeholder>
          <w:dataBinding w:prefixMappings="xmlns:clcta-gie='clcta-gie'" w:xpath="/*/clcta-gie:GongSiFaDingZhongWenMingCheng" w:storeItemID="{636E1DF2-5A72-4FE2-BF65-8FD875BB309E}"/>
          <w:text/>
        </w:sdtPr>
        <w:sdtEndPr/>
        <w:sdtContent>
          <w:r>
            <w:rPr>
              <w:rFonts w:hint="eastAsia"/>
              <w:sz w:val="24"/>
              <w:szCs w:val="24"/>
            </w:rPr>
            <w:t>深圳市有方科技股份有限公司</w:t>
          </w:r>
        </w:sdtContent>
      </w:sdt>
      <w:r>
        <w:rPr>
          <w:rFonts w:hint="eastAsia"/>
          <w:sz w:val="24"/>
          <w:szCs w:val="24"/>
        </w:rPr>
        <w:t>董事会</w:t>
      </w:r>
      <w:r>
        <w:rPr>
          <w:rFonts w:hint="eastAsia"/>
          <w:sz w:val="24"/>
          <w:szCs w:val="24"/>
        </w:rPr>
        <w:t xml:space="preserve"> </w:t>
      </w:r>
    </w:p>
    <w:p w14:paraId="6CDD1818" w14:textId="04838BA5" w:rsidR="006B5118" w:rsidRDefault="005D1D3D" w:rsidP="00CB2678">
      <w:pPr>
        <w:wordWrap w:val="0"/>
        <w:spacing w:line="360" w:lineRule="auto"/>
        <w:jc w:val="right"/>
        <w:rPr>
          <w:sz w:val="24"/>
          <w:szCs w:val="24"/>
        </w:rPr>
      </w:pPr>
      <w:sdt>
        <w:sdtPr>
          <w:rPr>
            <w:rFonts w:asciiTheme="minorEastAsia" w:hAnsiTheme="minorEastAsia" w:hint="eastAsia"/>
            <w:sz w:val="24"/>
            <w:szCs w:val="24"/>
          </w:rPr>
          <w:alias w:val="临时公告日期"/>
          <w:tag w:val="_GBC_2a98f8ee0a3d46a7ab3263f488ca43ca"/>
          <w:id w:val="1339371"/>
          <w:lock w:val="sdtLocked"/>
          <w:placeholder>
            <w:docPart w:val="GBC22222222222222222222222222222"/>
          </w:placeholder>
          <w:date w:fullDate="2021-02-27T00:00:00Z">
            <w:dateFormat w:val="yyyy'年'M'月'd'日'"/>
            <w:lid w:val="zh-CN"/>
            <w:storeMappedDataAs w:val="dateTime"/>
            <w:calendar w:val="gregorian"/>
          </w:date>
        </w:sdtPr>
        <w:sdtEndPr/>
        <w:sdtContent>
          <w:r w:rsidR="00CB2678">
            <w:rPr>
              <w:rFonts w:asciiTheme="minorEastAsia" w:hAnsiTheme="minorEastAsia" w:hint="eastAsia"/>
              <w:sz w:val="24"/>
              <w:szCs w:val="24"/>
            </w:rPr>
            <w:t>2021年2月27日</w:t>
          </w:r>
        </w:sdtContent>
      </w:sdt>
      <w:r>
        <w:rPr>
          <w:rFonts w:asciiTheme="minorEastAsia" w:hAnsiTheme="minorEastAsia" w:hint="eastAsia"/>
          <w:sz w:val="24"/>
          <w:szCs w:val="24"/>
        </w:rPr>
        <w:t xml:space="preserve"> </w:t>
      </w:r>
    </w:p>
    <w:sectPr w:rsidR="006B5118" w:rsidSect="0081586E">
      <w:head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687156" w14:textId="77777777" w:rsidR="005D1D3D" w:rsidRDefault="005D1D3D" w:rsidP="000A5346">
      <w:r>
        <w:separator/>
      </w:r>
    </w:p>
  </w:endnote>
  <w:endnote w:type="continuationSeparator" w:id="0">
    <w:p w14:paraId="1B83F4B8" w14:textId="77777777" w:rsidR="005D1D3D" w:rsidRDefault="005D1D3D" w:rsidP="000A5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1" w:usb1="080E0000" w:usb2="0000000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B876A" w14:textId="77777777" w:rsidR="005D1D3D" w:rsidRDefault="005D1D3D" w:rsidP="000A5346">
      <w:r>
        <w:separator/>
      </w:r>
    </w:p>
  </w:footnote>
  <w:footnote w:type="continuationSeparator" w:id="0">
    <w:p w14:paraId="52554472" w14:textId="77777777" w:rsidR="005D1D3D" w:rsidRDefault="005D1D3D" w:rsidP="000A5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CED8F" w14:textId="77777777" w:rsidR="00A80963" w:rsidRDefault="00A80963" w:rsidP="00E34D7A">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7C1F"/>
    <w:multiLevelType w:val="hybridMultilevel"/>
    <w:tmpl w:val="43C6662E"/>
    <w:lvl w:ilvl="0" w:tplc="4B3ED782">
      <w:start w:val="1"/>
      <w:numFmt w:val="decimal"/>
      <w:lvlText w:val="%1、"/>
      <w:lvlJc w:val="left"/>
      <w:pPr>
        <w:ind w:left="420" w:hanging="420"/>
      </w:pPr>
      <w:rPr>
        <w:rFonts w:ascii="宋体" w:eastAsia="宋体" w:hAnsi="宋体"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300337E"/>
    <w:multiLevelType w:val="hybridMultilevel"/>
    <w:tmpl w:val="4134D1D6"/>
    <w:lvl w:ilvl="0" w:tplc="04090001">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2" w15:restartNumberingAfterBreak="0">
    <w:nsid w:val="12EA49F7"/>
    <w:multiLevelType w:val="hybridMultilevel"/>
    <w:tmpl w:val="1902E534"/>
    <w:lvl w:ilvl="0" w:tplc="BD980384">
      <w:start w:val="1"/>
      <w:numFmt w:val="japaneseCounting"/>
      <w:lvlText w:val="%1、"/>
      <w:lvlJc w:val="left"/>
      <w:pPr>
        <w:tabs>
          <w:tab w:val="num" w:pos="1350"/>
        </w:tabs>
        <w:ind w:left="1350" w:hanging="720"/>
      </w:pPr>
      <w:rPr>
        <w:rFonts w:hint="default"/>
        <w:lang w:val="en-US"/>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3" w15:restartNumberingAfterBreak="0">
    <w:nsid w:val="17D203CB"/>
    <w:multiLevelType w:val="hybridMultilevel"/>
    <w:tmpl w:val="14566D0C"/>
    <w:lvl w:ilvl="0" w:tplc="E710E99A">
      <w:start w:val="1"/>
      <w:numFmt w:val="chineseCountingThousand"/>
      <w:lvlText w:val="（%1）"/>
      <w:lvlJc w:val="left"/>
      <w:pPr>
        <w:ind w:left="420" w:hanging="420"/>
      </w:pPr>
      <w:rPr>
        <w:rFonts w:asciiTheme="majorHAnsi" w:hAnsiTheme="majorHAnsi" w:hint="default"/>
        <w:b w:val="0"/>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F413DD2"/>
    <w:multiLevelType w:val="hybridMultilevel"/>
    <w:tmpl w:val="44BC7448"/>
    <w:lvl w:ilvl="0" w:tplc="9E34B30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2DEE3E89"/>
    <w:multiLevelType w:val="hybridMultilevel"/>
    <w:tmpl w:val="25EAFF9C"/>
    <w:lvl w:ilvl="0" w:tplc="866A3632">
      <w:start w:val="1"/>
      <w:numFmt w:val="decimal"/>
      <w:lvlText w:val="%1、"/>
      <w:lvlJc w:val="left"/>
      <w:pPr>
        <w:ind w:left="420" w:hanging="420"/>
      </w:pPr>
      <w:rPr>
        <w:rFonts w:ascii="宋体" w:eastAsia="宋体" w:hAnsi="宋体" w:cstheme="minorHAnsi"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F8A7D04"/>
    <w:multiLevelType w:val="hybridMultilevel"/>
    <w:tmpl w:val="97C4AC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39D31B17"/>
    <w:multiLevelType w:val="hybridMultilevel"/>
    <w:tmpl w:val="A902437C"/>
    <w:lvl w:ilvl="0" w:tplc="6966D1F2">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3C373952"/>
    <w:multiLevelType w:val="hybridMultilevel"/>
    <w:tmpl w:val="3C3649AC"/>
    <w:lvl w:ilvl="0" w:tplc="D3B2E83C">
      <w:start w:val="1"/>
      <w:numFmt w:val="decimal"/>
      <w:lvlText w:val="%1、"/>
      <w:lvlJc w:val="left"/>
      <w:pPr>
        <w:ind w:left="420" w:hanging="420"/>
      </w:pPr>
      <w:rPr>
        <w:rFonts w:ascii="宋体" w:eastAsia="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440D6260"/>
    <w:multiLevelType w:val="hybridMultilevel"/>
    <w:tmpl w:val="2A5A0822"/>
    <w:lvl w:ilvl="0" w:tplc="39D61A6C">
      <w:start w:val="1"/>
      <w:numFmt w:val="decimal"/>
      <w:lvlText w:val="%1、"/>
      <w:lvlJc w:val="left"/>
      <w:pPr>
        <w:tabs>
          <w:tab w:val="num" w:pos="900"/>
        </w:tabs>
        <w:ind w:left="900" w:hanging="360"/>
      </w:pPr>
      <w:rPr>
        <w:rFonts w:cs="Times New Roman" w:hint="default"/>
      </w:rPr>
    </w:lvl>
    <w:lvl w:ilvl="1" w:tplc="04090019" w:tentative="1">
      <w:start w:val="1"/>
      <w:numFmt w:val="lowerLetter"/>
      <w:lvlText w:val="%2)"/>
      <w:lvlJc w:val="left"/>
      <w:pPr>
        <w:tabs>
          <w:tab w:val="num" w:pos="1380"/>
        </w:tabs>
        <w:ind w:left="1380" w:hanging="420"/>
      </w:pPr>
      <w:rPr>
        <w:rFonts w:cs="Times New Roman"/>
      </w:rPr>
    </w:lvl>
    <w:lvl w:ilvl="2" w:tplc="0409001B" w:tentative="1">
      <w:start w:val="1"/>
      <w:numFmt w:val="lowerRoman"/>
      <w:lvlText w:val="%3."/>
      <w:lvlJc w:val="right"/>
      <w:pPr>
        <w:tabs>
          <w:tab w:val="num" w:pos="1800"/>
        </w:tabs>
        <w:ind w:left="1800" w:hanging="420"/>
      </w:pPr>
      <w:rPr>
        <w:rFonts w:cs="Times New Roman"/>
      </w:rPr>
    </w:lvl>
    <w:lvl w:ilvl="3" w:tplc="0409000F" w:tentative="1">
      <w:start w:val="1"/>
      <w:numFmt w:val="decimal"/>
      <w:lvlText w:val="%4."/>
      <w:lvlJc w:val="left"/>
      <w:pPr>
        <w:tabs>
          <w:tab w:val="num" w:pos="2220"/>
        </w:tabs>
        <w:ind w:left="2220" w:hanging="420"/>
      </w:pPr>
      <w:rPr>
        <w:rFonts w:cs="Times New Roman"/>
      </w:rPr>
    </w:lvl>
    <w:lvl w:ilvl="4" w:tplc="04090019" w:tentative="1">
      <w:start w:val="1"/>
      <w:numFmt w:val="lowerLetter"/>
      <w:lvlText w:val="%5)"/>
      <w:lvlJc w:val="left"/>
      <w:pPr>
        <w:tabs>
          <w:tab w:val="num" w:pos="2640"/>
        </w:tabs>
        <w:ind w:left="2640" w:hanging="420"/>
      </w:pPr>
      <w:rPr>
        <w:rFonts w:cs="Times New Roman"/>
      </w:rPr>
    </w:lvl>
    <w:lvl w:ilvl="5" w:tplc="0409001B" w:tentative="1">
      <w:start w:val="1"/>
      <w:numFmt w:val="lowerRoman"/>
      <w:lvlText w:val="%6."/>
      <w:lvlJc w:val="right"/>
      <w:pPr>
        <w:tabs>
          <w:tab w:val="num" w:pos="3060"/>
        </w:tabs>
        <w:ind w:left="3060" w:hanging="420"/>
      </w:pPr>
      <w:rPr>
        <w:rFonts w:cs="Times New Roman"/>
      </w:rPr>
    </w:lvl>
    <w:lvl w:ilvl="6" w:tplc="0409000F" w:tentative="1">
      <w:start w:val="1"/>
      <w:numFmt w:val="decimal"/>
      <w:lvlText w:val="%7."/>
      <w:lvlJc w:val="left"/>
      <w:pPr>
        <w:tabs>
          <w:tab w:val="num" w:pos="3480"/>
        </w:tabs>
        <w:ind w:left="3480" w:hanging="420"/>
      </w:pPr>
      <w:rPr>
        <w:rFonts w:cs="Times New Roman"/>
      </w:rPr>
    </w:lvl>
    <w:lvl w:ilvl="7" w:tplc="04090019" w:tentative="1">
      <w:start w:val="1"/>
      <w:numFmt w:val="lowerLetter"/>
      <w:lvlText w:val="%8)"/>
      <w:lvlJc w:val="left"/>
      <w:pPr>
        <w:tabs>
          <w:tab w:val="num" w:pos="3900"/>
        </w:tabs>
        <w:ind w:left="3900" w:hanging="420"/>
      </w:pPr>
      <w:rPr>
        <w:rFonts w:cs="Times New Roman"/>
      </w:rPr>
    </w:lvl>
    <w:lvl w:ilvl="8" w:tplc="0409001B" w:tentative="1">
      <w:start w:val="1"/>
      <w:numFmt w:val="lowerRoman"/>
      <w:lvlText w:val="%9."/>
      <w:lvlJc w:val="right"/>
      <w:pPr>
        <w:tabs>
          <w:tab w:val="num" w:pos="4320"/>
        </w:tabs>
        <w:ind w:left="4320" w:hanging="420"/>
      </w:pPr>
      <w:rPr>
        <w:rFonts w:cs="Times New Roman"/>
      </w:rPr>
    </w:lvl>
  </w:abstractNum>
  <w:abstractNum w:abstractNumId="10" w15:restartNumberingAfterBreak="0">
    <w:nsid w:val="49410580"/>
    <w:multiLevelType w:val="hybridMultilevel"/>
    <w:tmpl w:val="43FED346"/>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3982ED2"/>
    <w:multiLevelType w:val="hybridMultilevel"/>
    <w:tmpl w:val="B3900B5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6CF7FDA"/>
    <w:multiLevelType w:val="hybridMultilevel"/>
    <w:tmpl w:val="D3920C82"/>
    <w:lvl w:ilvl="0" w:tplc="19F42DA4">
      <w:start w:val="1"/>
      <w:numFmt w:val="japaneseCounting"/>
      <w:lvlText w:val="%1、"/>
      <w:lvlJc w:val="left"/>
      <w:pPr>
        <w:tabs>
          <w:tab w:val="num" w:pos="1380"/>
        </w:tabs>
        <w:ind w:left="1380" w:hanging="480"/>
      </w:pPr>
      <w:rPr>
        <w:rFonts w:hint="default"/>
      </w:rPr>
    </w:lvl>
    <w:lvl w:ilvl="1" w:tplc="936AB8DE">
      <w:start w:val="4"/>
      <w:numFmt w:val="japaneseCounting"/>
      <w:lvlText w:val="%2、"/>
      <w:lvlJc w:val="left"/>
      <w:pPr>
        <w:tabs>
          <w:tab w:val="num" w:pos="900"/>
        </w:tabs>
        <w:ind w:left="900" w:hanging="480"/>
      </w:pPr>
      <w:rPr>
        <w:rFonts w:hint="default"/>
      </w:rPr>
    </w:lvl>
    <w:lvl w:ilvl="2" w:tplc="3A96FCF2">
      <w:start w:val="1"/>
      <w:numFmt w:val="japaneseCounting"/>
      <w:lvlText w:val="（%3）"/>
      <w:lvlJc w:val="left"/>
      <w:pPr>
        <w:tabs>
          <w:tab w:val="num" w:pos="720"/>
        </w:tabs>
        <w:ind w:left="720" w:hanging="720"/>
      </w:pPr>
      <w:rPr>
        <w:rFonts w:hint="default"/>
      </w:rPr>
    </w:lvl>
    <w:lvl w:ilvl="3" w:tplc="0409000F">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6CEC59BE"/>
    <w:multiLevelType w:val="hybridMultilevel"/>
    <w:tmpl w:val="BAE21970"/>
    <w:lvl w:ilvl="0" w:tplc="496C2B94">
      <w:start w:val="1"/>
      <w:numFmt w:val="decimal"/>
      <w:lvlText w:val="%1、"/>
      <w:lvlJc w:val="left"/>
      <w:pPr>
        <w:ind w:left="420" w:hanging="420"/>
      </w:pPr>
      <w:rPr>
        <w:rFonts w:ascii="宋体" w:eastAsia="宋体" w:hAnsi="宋体"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7FAB06C0"/>
    <w:multiLevelType w:val="hybridMultilevel"/>
    <w:tmpl w:val="5E8A64C6"/>
    <w:lvl w:ilvl="0" w:tplc="6CF0A808">
      <w:start w:val="1"/>
      <w:numFmt w:val="chineseCountingThousand"/>
      <w:pStyle w:val="2"/>
      <w:lvlText w:val="（%1）"/>
      <w:lvlJc w:val="left"/>
      <w:pPr>
        <w:ind w:left="420" w:hanging="420"/>
      </w:pPr>
      <w:rPr>
        <w:rFonts w:hint="eastAsia"/>
        <w:b w:val="0"/>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2"/>
  </w:num>
  <w:num w:numId="3">
    <w:abstractNumId w:val="10"/>
  </w:num>
  <w:num w:numId="4">
    <w:abstractNumId w:val="11"/>
  </w:num>
  <w:num w:numId="5">
    <w:abstractNumId w:val="14"/>
  </w:num>
  <w:num w:numId="6">
    <w:abstractNumId w:val="12"/>
  </w:num>
  <w:num w:numId="7">
    <w:abstractNumId w:val="3"/>
  </w:num>
  <w:num w:numId="8">
    <w:abstractNumId w:val="4"/>
  </w:num>
  <w:num w:numId="9">
    <w:abstractNumId w:val="8"/>
  </w:num>
  <w:num w:numId="10">
    <w:abstractNumId w:val="5"/>
  </w:num>
  <w:num w:numId="11">
    <w:abstractNumId w:val="7"/>
  </w:num>
  <w:num w:numId="12">
    <w:abstractNumId w:val="13"/>
  </w:num>
  <w:num w:numId="13">
    <w:abstractNumId w:val="9"/>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Disclosure_Version" w:val="true"/>
  </w:docVars>
  <w:rsids>
    <w:rsidRoot w:val="008C5DB8"/>
    <w:rsid w:val="0000463F"/>
    <w:rsid w:val="00005814"/>
    <w:rsid w:val="00007894"/>
    <w:rsid w:val="00011B58"/>
    <w:rsid w:val="00011D6B"/>
    <w:rsid w:val="00013BAC"/>
    <w:rsid w:val="00013C7A"/>
    <w:rsid w:val="0001513D"/>
    <w:rsid w:val="000209EB"/>
    <w:rsid w:val="00021E9B"/>
    <w:rsid w:val="00023FE2"/>
    <w:rsid w:val="00024791"/>
    <w:rsid w:val="000270C9"/>
    <w:rsid w:val="00027708"/>
    <w:rsid w:val="000307D1"/>
    <w:rsid w:val="000316DE"/>
    <w:rsid w:val="00033043"/>
    <w:rsid w:val="000337F3"/>
    <w:rsid w:val="000355FC"/>
    <w:rsid w:val="00036E39"/>
    <w:rsid w:val="00040CCB"/>
    <w:rsid w:val="000415E2"/>
    <w:rsid w:val="00041B70"/>
    <w:rsid w:val="00044C1D"/>
    <w:rsid w:val="0004638D"/>
    <w:rsid w:val="00046810"/>
    <w:rsid w:val="000474F3"/>
    <w:rsid w:val="00047930"/>
    <w:rsid w:val="0005165C"/>
    <w:rsid w:val="0005296D"/>
    <w:rsid w:val="0005330F"/>
    <w:rsid w:val="0005649D"/>
    <w:rsid w:val="00057191"/>
    <w:rsid w:val="00057954"/>
    <w:rsid w:val="00057AAF"/>
    <w:rsid w:val="00061B97"/>
    <w:rsid w:val="00071DCE"/>
    <w:rsid w:val="00071DFD"/>
    <w:rsid w:val="00071EFB"/>
    <w:rsid w:val="00074E9B"/>
    <w:rsid w:val="0007584E"/>
    <w:rsid w:val="0007700C"/>
    <w:rsid w:val="00077FF5"/>
    <w:rsid w:val="00081D5D"/>
    <w:rsid w:val="000847A8"/>
    <w:rsid w:val="00084B21"/>
    <w:rsid w:val="0008617F"/>
    <w:rsid w:val="00091E1F"/>
    <w:rsid w:val="00092DF1"/>
    <w:rsid w:val="00094100"/>
    <w:rsid w:val="00095035"/>
    <w:rsid w:val="000951A1"/>
    <w:rsid w:val="0009529B"/>
    <w:rsid w:val="0009688B"/>
    <w:rsid w:val="00096D5A"/>
    <w:rsid w:val="00097314"/>
    <w:rsid w:val="000A0447"/>
    <w:rsid w:val="000A0BA2"/>
    <w:rsid w:val="000A1348"/>
    <w:rsid w:val="000A2CC0"/>
    <w:rsid w:val="000A2F81"/>
    <w:rsid w:val="000A4248"/>
    <w:rsid w:val="000A5346"/>
    <w:rsid w:val="000B1C0F"/>
    <w:rsid w:val="000B1FEF"/>
    <w:rsid w:val="000B4444"/>
    <w:rsid w:val="000B50C4"/>
    <w:rsid w:val="000B5D44"/>
    <w:rsid w:val="000B5D99"/>
    <w:rsid w:val="000B61DD"/>
    <w:rsid w:val="000C1CA0"/>
    <w:rsid w:val="000C26F1"/>
    <w:rsid w:val="000C2BA7"/>
    <w:rsid w:val="000C3CC3"/>
    <w:rsid w:val="000C4F6E"/>
    <w:rsid w:val="000D2E9B"/>
    <w:rsid w:val="000D408E"/>
    <w:rsid w:val="000D46D2"/>
    <w:rsid w:val="000D70E1"/>
    <w:rsid w:val="000E18D8"/>
    <w:rsid w:val="000E1B06"/>
    <w:rsid w:val="000E1EFB"/>
    <w:rsid w:val="000E21C1"/>
    <w:rsid w:val="000E2BD7"/>
    <w:rsid w:val="000E38C1"/>
    <w:rsid w:val="000E4C4B"/>
    <w:rsid w:val="000F2FE3"/>
    <w:rsid w:val="000F32A6"/>
    <w:rsid w:val="000F4243"/>
    <w:rsid w:val="00102EE0"/>
    <w:rsid w:val="001030AA"/>
    <w:rsid w:val="00110043"/>
    <w:rsid w:val="00110C53"/>
    <w:rsid w:val="00110FD3"/>
    <w:rsid w:val="00113716"/>
    <w:rsid w:val="00117BC7"/>
    <w:rsid w:val="0012016F"/>
    <w:rsid w:val="001237A9"/>
    <w:rsid w:val="00123A27"/>
    <w:rsid w:val="001266F3"/>
    <w:rsid w:val="00130D75"/>
    <w:rsid w:val="00133B61"/>
    <w:rsid w:val="00134296"/>
    <w:rsid w:val="00135412"/>
    <w:rsid w:val="00136B4D"/>
    <w:rsid w:val="00137804"/>
    <w:rsid w:val="00142572"/>
    <w:rsid w:val="00142BE7"/>
    <w:rsid w:val="00144A2D"/>
    <w:rsid w:val="00145BF2"/>
    <w:rsid w:val="00147039"/>
    <w:rsid w:val="00147BA3"/>
    <w:rsid w:val="001509BD"/>
    <w:rsid w:val="00154F63"/>
    <w:rsid w:val="001707EE"/>
    <w:rsid w:val="0017242D"/>
    <w:rsid w:val="001728A8"/>
    <w:rsid w:val="00172909"/>
    <w:rsid w:val="001745A0"/>
    <w:rsid w:val="0017464B"/>
    <w:rsid w:val="00183AD3"/>
    <w:rsid w:val="00184EA3"/>
    <w:rsid w:val="0019044B"/>
    <w:rsid w:val="00191AE4"/>
    <w:rsid w:val="00192312"/>
    <w:rsid w:val="00192CB7"/>
    <w:rsid w:val="0019438A"/>
    <w:rsid w:val="0019474F"/>
    <w:rsid w:val="00197578"/>
    <w:rsid w:val="001A2E2D"/>
    <w:rsid w:val="001A3501"/>
    <w:rsid w:val="001A4777"/>
    <w:rsid w:val="001A53F8"/>
    <w:rsid w:val="001A5A95"/>
    <w:rsid w:val="001A6EA4"/>
    <w:rsid w:val="001B0861"/>
    <w:rsid w:val="001B11FC"/>
    <w:rsid w:val="001B24AC"/>
    <w:rsid w:val="001B39F3"/>
    <w:rsid w:val="001B5846"/>
    <w:rsid w:val="001C0B03"/>
    <w:rsid w:val="001C2826"/>
    <w:rsid w:val="001C33B8"/>
    <w:rsid w:val="001C3E6D"/>
    <w:rsid w:val="001C61C9"/>
    <w:rsid w:val="001C6DB0"/>
    <w:rsid w:val="001C7CD2"/>
    <w:rsid w:val="001D05A4"/>
    <w:rsid w:val="001D269D"/>
    <w:rsid w:val="001D5337"/>
    <w:rsid w:val="001E150C"/>
    <w:rsid w:val="001E1D88"/>
    <w:rsid w:val="001E5A01"/>
    <w:rsid w:val="001E6D93"/>
    <w:rsid w:val="001E75C4"/>
    <w:rsid w:val="001F0548"/>
    <w:rsid w:val="001F2176"/>
    <w:rsid w:val="001F2B8D"/>
    <w:rsid w:val="001F422F"/>
    <w:rsid w:val="001F6B2B"/>
    <w:rsid w:val="00201BB2"/>
    <w:rsid w:val="00202534"/>
    <w:rsid w:val="002048A3"/>
    <w:rsid w:val="00206BC7"/>
    <w:rsid w:val="00207172"/>
    <w:rsid w:val="00207743"/>
    <w:rsid w:val="00207E7B"/>
    <w:rsid w:val="00210294"/>
    <w:rsid w:val="00213781"/>
    <w:rsid w:val="00215E68"/>
    <w:rsid w:val="00216201"/>
    <w:rsid w:val="00216775"/>
    <w:rsid w:val="002207BB"/>
    <w:rsid w:val="002209CF"/>
    <w:rsid w:val="002217D3"/>
    <w:rsid w:val="00222975"/>
    <w:rsid w:val="00225EC6"/>
    <w:rsid w:val="0022784F"/>
    <w:rsid w:val="0023312B"/>
    <w:rsid w:val="0023362A"/>
    <w:rsid w:val="00236115"/>
    <w:rsid w:val="002370D9"/>
    <w:rsid w:val="002433A1"/>
    <w:rsid w:val="00244577"/>
    <w:rsid w:val="002464F4"/>
    <w:rsid w:val="00251316"/>
    <w:rsid w:val="00252A82"/>
    <w:rsid w:val="00254634"/>
    <w:rsid w:val="00255D54"/>
    <w:rsid w:val="00264A3A"/>
    <w:rsid w:val="00266D0A"/>
    <w:rsid w:val="0026718A"/>
    <w:rsid w:val="00272F07"/>
    <w:rsid w:val="002748C1"/>
    <w:rsid w:val="00277C1E"/>
    <w:rsid w:val="00277E5C"/>
    <w:rsid w:val="00281CD4"/>
    <w:rsid w:val="002820C2"/>
    <w:rsid w:val="0028573B"/>
    <w:rsid w:val="002859DB"/>
    <w:rsid w:val="00286FF6"/>
    <w:rsid w:val="002930BD"/>
    <w:rsid w:val="002945DA"/>
    <w:rsid w:val="00295147"/>
    <w:rsid w:val="00296B71"/>
    <w:rsid w:val="00297798"/>
    <w:rsid w:val="002A04DB"/>
    <w:rsid w:val="002A0E4E"/>
    <w:rsid w:val="002A1A9E"/>
    <w:rsid w:val="002A2075"/>
    <w:rsid w:val="002A3368"/>
    <w:rsid w:val="002A5BD6"/>
    <w:rsid w:val="002A7487"/>
    <w:rsid w:val="002B0DEC"/>
    <w:rsid w:val="002B7FB0"/>
    <w:rsid w:val="002C3233"/>
    <w:rsid w:val="002C4298"/>
    <w:rsid w:val="002C4990"/>
    <w:rsid w:val="002C4FF1"/>
    <w:rsid w:val="002C51A6"/>
    <w:rsid w:val="002C73D0"/>
    <w:rsid w:val="002D11F5"/>
    <w:rsid w:val="002D5C9D"/>
    <w:rsid w:val="002E1077"/>
    <w:rsid w:val="002E17BB"/>
    <w:rsid w:val="002E1824"/>
    <w:rsid w:val="002E3CFE"/>
    <w:rsid w:val="002E4AE1"/>
    <w:rsid w:val="002E6FED"/>
    <w:rsid w:val="002E7684"/>
    <w:rsid w:val="002E7927"/>
    <w:rsid w:val="002F0218"/>
    <w:rsid w:val="002F161F"/>
    <w:rsid w:val="002F237D"/>
    <w:rsid w:val="002F28A3"/>
    <w:rsid w:val="002F2930"/>
    <w:rsid w:val="002F4615"/>
    <w:rsid w:val="00300E0C"/>
    <w:rsid w:val="003051E2"/>
    <w:rsid w:val="003068DE"/>
    <w:rsid w:val="00306CA5"/>
    <w:rsid w:val="003071F3"/>
    <w:rsid w:val="00310FB2"/>
    <w:rsid w:val="00315752"/>
    <w:rsid w:val="0031704A"/>
    <w:rsid w:val="00317464"/>
    <w:rsid w:val="003216A9"/>
    <w:rsid w:val="0032234C"/>
    <w:rsid w:val="0032367F"/>
    <w:rsid w:val="00323A21"/>
    <w:rsid w:val="00324BB4"/>
    <w:rsid w:val="003253F1"/>
    <w:rsid w:val="00325654"/>
    <w:rsid w:val="0032604F"/>
    <w:rsid w:val="00331C12"/>
    <w:rsid w:val="003322E7"/>
    <w:rsid w:val="00334218"/>
    <w:rsid w:val="00335DA6"/>
    <w:rsid w:val="003402FE"/>
    <w:rsid w:val="003428F3"/>
    <w:rsid w:val="003429C2"/>
    <w:rsid w:val="0035088E"/>
    <w:rsid w:val="00352749"/>
    <w:rsid w:val="00352FEF"/>
    <w:rsid w:val="0035344A"/>
    <w:rsid w:val="00353872"/>
    <w:rsid w:val="003540CC"/>
    <w:rsid w:val="00356E10"/>
    <w:rsid w:val="003651DF"/>
    <w:rsid w:val="00365FEA"/>
    <w:rsid w:val="00366CCD"/>
    <w:rsid w:val="00370B90"/>
    <w:rsid w:val="00373D1F"/>
    <w:rsid w:val="00374A19"/>
    <w:rsid w:val="00376606"/>
    <w:rsid w:val="003766EF"/>
    <w:rsid w:val="00377B8A"/>
    <w:rsid w:val="003843C8"/>
    <w:rsid w:val="003860AF"/>
    <w:rsid w:val="00387363"/>
    <w:rsid w:val="0038738F"/>
    <w:rsid w:val="0039155D"/>
    <w:rsid w:val="00393988"/>
    <w:rsid w:val="00394146"/>
    <w:rsid w:val="00394A8C"/>
    <w:rsid w:val="00395899"/>
    <w:rsid w:val="00395F09"/>
    <w:rsid w:val="003A016D"/>
    <w:rsid w:val="003A041B"/>
    <w:rsid w:val="003A2658"/>
    <w:rsid w:val="003A3353"/>
    <w:rsid w:val="003A4AAA"/>
    <w:rsid w:val="003A5862"/>
    <w:rsid w:val="003A594F"/>
    <w:rsid w:val="003B142A"/>
    <w:rsid w:val="003B5904"/>
    <w:rsid w:val="003B5C0B"/>
    <w:rsid w:val="003B6F09"/>
    <w:rsid w:val="003B772C"/>
    <w:rsid w:val="003C08D2"/>
    <w:rsid w:val="003C0DA5"/>
    <w:rsid w:val="003C6D08"/>
    <w:rsid w:val="003C7327"/>
    <w:rsid w:val="003D1420"/>
    <w:rsid w:val="003D164A"/>
    <w:rsid w:val="003D4895"/>
    <w:rsid w:val="003D508E"/>
    <w:rsid w:val="003D58FE"/>
    <w:rsid w:val="003D6CEB"/>
    <w:rsid w:val="003E2F2A"/>
    <w:rsid w:val="003E4F31"/>
    <w:rsid w:val="003E5ABD"/>
    <w:rsid w:val="003E6150"/>
    <w:rsid w:val="003F28EA"/>
    <w:rsid w:val="003F333E"/>
    <w:rsid w:val="003F4143"/>
    <w:rsid w:val="003F5935"/>
    <w:rsid w:val="003F59BF"/>
    <w:rsid w:val="003F619C"/>
    <w:rsid w:val="003F651E"/>
    <w:rsid w:val="004023C0"/>
    <w:rsid w:val="00404C82"/>
    <w:rsid w:val="00405F2E"/>
    <w:rsid w:val="0040650F"/>
    <w:rsid w:val="004067C6"/>
    <w:rsid w:val="00420D70"/>
    <w:rsid w:val="00423B5B"/>
    <w:rsid w:val="00424074"/>
    <w:rsid w:val="004240D4"/>
    <w:rsid w:val="00425642"/>
    <w:rsid w:val="0042642B"/>
    <w:rsid w:val="00426491"/>
    <w:rsid w:val="00430B69"/>
    <w:rsid w:val="00434E46"/>
    <w:rsid w:val="004365AC"/>
    <w:rsid w:val="0043754A"/>
    <w:rsid w:val="00437CE1"/>
    <w:rsid w:val="00442A1B"/>
    <w:rsid w:val="00443BFD"/>
    <w:rsid w:val="0044429C"/>
    <w:rsid w:val="004443A8"/>
    <w:rsid w:val="004443AA"/>
    <w:rsid w:val="00444D15"/>
    <w:rsid w:val="0044501F"/>
    <w:rsid w:val="00446010"/>
    <w:rsid w:val="004462D1"/>
    <w:rsid w:val="00447880"/>
    <w:rsid w:val="00450CDA"/>
    <w:rsid w:val="00450D70"/>
    <w:rsid w:val="00453184"/>
    <w:rsid w:val="0045542B"/>
    <w:rsid w:val="0046022C"/>
    <w:rsid w:val="0046053B"/>
    <w:rsid w:val="00460544"/>
    <w:rsid w:val="00460D47"/>
    <w:rsid w:val="004677A9"/>
    <w:rsid w:val="004700D5"/>
    <w:rsid w:val="00471C18"/>
    <w:rsid w:val="00476949"/>
    <w:rsid w:val="004770E5"/>
    <w:rsid w:val="0048041A"/>
    <w:rsid w:val="00481C90"/>
    <w:rsid w:val="0048261B"/>
    <w:rsid w:val="0048416C"/>
    <w:rsid w:val="0048475F"/>
    <w:rsid w:val="00484A20"/>
    <w:rsid w:val="004855D9"/>
    <w:rsid w:val="00486E49"/>
    <w:rsid w:val="00487F52"/>
    <w:rsid w:val="00490873"/>
    <w:rsid w:val="00490CC5"/>
    <w:rsid w:val="00491D85"/>
    <w:rsid w:val="004923D4"/>
    <w:rsid w:val="00493080"/>
    <w:rsid w:val="00495A8A"/>
    <w:rsid w:val="00495B2A"/>
    <w:rsid w:val="00496027"/>
    <w:rsid w:val="00496C03"/>
    <w:rsid w:val="004A077B"/>
    <w:rsid w:val="004A1FDB"/>
    <w:rsid w:val="004A2D0E"/>
    <w:rsid w:val="004A330D"/>
    <w:rsid w:val="004A3F7D"/>
    <w:rsid w:val="004A6E8A"/>
    <w:rsid w:val="004A7651"/>
    <w:rsid w:val="004B1C50"/>
    <w:rsid w:val="004B35E5"/>
    <w:rsid w:val="004B35F4"/>
    <w:rsid w:val="004B6EAD"/>
    <w:rsid w:val="004B744D"/>
    <w:rsid w:val="004B7E32"/>
    <w:rsid w:val="004C29E2"/>
    <w:rsid w:val="004C2C49"/>
    <w:rsid w:val="004C2E0C"/>
    <w:rsid w:val="004D2D6C"/>
    <w:rsid w:val="004D3271"/>
    <w:rsid w:val="004D34C9"/>
    <w:rsid w:val="004D4A66"/>
    <w:rsid w:val="004D55A9"/>
    <w:rsid w:val="004D675A"/>
    <w:rsid w:val="004D741D"/>
    <w:rsid w:val="004D76A4"/>
    <w:rsid w:val="004E22F3"/>
    <w:rsid w:val="004E4577"/>
    <w:rsid w:val="004E4C93"/>
    <w:rsid w:val="004E600B"/>
    <w:rsid w:val="004E60E5"/>
    <w:rsid w:val="004F0C29"/>
    <w:rsid w:val="004F0C8D"/>
    <w:rsid w:val="004F5D84"/>
    <w:rsid w:val="004F7871"/>
    <w:rsid w:val="005005A7"/>
    <w:rsid w:val="005008F9"/>
    <w:rsid w:val="005013BD"/>
    <w:rsid w:val="00501995"/>
    <w:rsid w:val="005020E1"/>
    <w:rsid w:val="00502AE1"/>
    <w:rsid w:val="00503448"/>
    <w:rsid w:val="00503EC5"/>
    <w:rsid w:val="00504C06"/>
    <w:rsid w:val="0050528F"/>
    <w:rsid w:val="0050633D"/>
    <w:rsid w:val="00507910"/>
    <w:rsid w:val="00511052"/>
    <w:rsid w:val="0051261C"/>
    <w:rsid w:val="0051318F"/>
    <w:rsid w:val="00513AA2"/>
    <w:rsid w:val="00516808"/>
    <w:rsid w:val="00521184"/>
    <w:rsid w:val="00521650"/>
    <w:rsid w:val="00521A90"/>
    <w:rsid w:val="005250EE"/>
    <w:rsid w:val="005262A3"/>
    <w:rsid w:val="00526671"/>
    <w:rsid w:val="00527ADC"/>
    <w:rsid w:val="00530B9D"/>
    <w:rsid w:val="00530BC3"/>
    <w:rsid w:val="0053497E"/>
    <w:rsid w:val="005364D3"/>
    <w:rsid w:val="00536BBF"/>
    <w:rsid w:val="00537CD7"/>
    <w:rsid w:val="00541CA4"/>
    <w:rsid w:val="00541D93"/>
    <w:rsid w:val="005443EB"/>
    <w:rsid w:val="005465C2"/>
    <w:rsid w:val="0055150E"/>
    <w:rsid w:val="005531AF"/>
    <w:rsid w:val="00553F83"/>
    <w:rsid w:val="005543F1"/>
    <w:rsid w:val="00554824"/>
    <w:rsid w:val="0055573D"/>
    <w:rsid w:val="00560B7B"/>
    <w:rsid w:val="00561A5A"/>
    <w:rsid w:val="005633F3"/>
    <w:rsid w:val="00564E29"/>
    <w:rsid w:val="00564ECC"/>
    <w:rsid w:val="005658C9"/>
    <w:rsid w:val="00567F4D"/>
    <w:rsid w:val="0057236A"/>
    <w:rsid w:val="00572418"/>
    <w:rsid w:val="00573A5C"/>
    <w:rsid w:val="00581E70"/>
    <w:rsid w:val="005854CB"/>
    <w:rsid w:val="0059056B"/>
    <w:rsid w:val="0059089A"/>
    <w:rsid w:val="00592596"/>
    <w:rsid w:val="0059356D"/>
    <w:rsid w:val="00596EED"/>
    <w:rsid w:val="005970A7"/>
    <w:rsid w:val="005A1457"/>
    <w:rsid w:val="005A2FBD"/>
    <w:rsid w:val="005A4393"/>
    <w:rsid w:val="005A53C1"/>
    <w:rsid w:val="005A5C2E"/>
    <w:rsid w:val="005A66A9"/>
    <w:rsid w:val="005B3EB5"/>
    <w:rsid w:val="005B4D00"/>
    <w:rsid w:val="005C0D5E"/>
    <w:rsid w:val="005C0F43"/>
    <w:rsid w:val="005C137A"/>
    <w:rsid w:val="005C5D26"/>
    <w:rsid w:val="005D1D3D"/>
    <w:rsid w:val="005D1ED0"/>
    <w:rsid w:val="005D40B7"/>
    <w:rsid w:val="005D4820"/>
    <w:rsid w:val="005D4B5D"/>
    <w:rsid w:val="005D5B48"/>
    <w:rsid w:val="005D6623"/>
    <w:rsid w:val="005D7153"/>
    <w:rsid w:val="005D7D35"/>
    <w:rsid w:val="005E05A5"/>
    <w:rsid w:val="005E0600"/>
    <w:rsid w:val="005E0636"/>
    <w:rsid w:val="005E06E9"/>
    <w:rsid w:val="005E27C1"/>
    <w:rsid w:val="005E6C68"/>
    <w:rsid w:val="005E70DF"/>
    <w:rsid w:val="005E7AF4"/>
    <w:rsid w:val="005E7B05"/>
    <w:rsid w:val="005F06C3"/>
    <w:rsid w:val="005F24D8"/>
    <w:rsid w:val="005F74D3"/>
    <w:rsid w:val="0060143A"/>
    <w:rsid w:val="00603653"/>
    <w:rsid w:val="0060456C"/>
    <w:rsid w:val="006048A6"/>
    <w:rsid w:val="00604BA9"/>
    <w:rsid w:val="00604E45"/>
    <w:rsid w:val="00610692"/>
    <w:rsid w:val="00611A9B"/>
    <w:rsid w:val="006136ED"/>
    <w:rsid w:val="006149BA"/>
    <w:rsid w:val="0062040E"/>
    <w:rsid w:val="006208E7"/>
    <w:rsid w:val="00621CB3"/>
    <w:rsid w:val="00624BC4"/>
    <w:rsid w:val="006256A5"/>
    <w:rsid w:val="0062668D"/>
    <w:rsid w:val="00630145"/>
    <w:rsid w:val="006310D7"/>
    <w:rsid w:val="006350F6"/>
    <w:rsid w:val="00637377"/>
    <w:rsid w:val="00637683"/>
    <w:rsid w:val="00637BBF"/>
    <w:rsid w:val="00637D82"/>
    <w:rsid w:val="00640106"/>
    <w:rsid w:val="00640532"/>
    <w:rsid w:val="00642347"/>
    <w:rsid w:val="0064281B"/>
    <w:rsid w:val="00644C25"/>
    <w:rsid w:val="0064661F"/>
    <w:rsid w:val="0064773D"/>
    <w:rsid w:val="0064798C"/>
    <w:rsid w:val="00650073"/>
    <w:rsid w:val="00650B0F"/>
    <w:rsid w:val="00654590"/>
    <w:rsid w:val="0065550D"/>
    <w:rsid w:val="0066050D"/>
    <w:rsid w:val="00660A93"/>
    <w:rsid w:val="006626C9"/>
    <w:rsid w:val="00675FB6"/>
    <w:rsid w:val="006775D3"/>
    <w:rsid w:val="006800B3"/>
    <w:rsid w:val="00681310"/>
    <w:rsid w:val="00686268"/>
    <w:rsid w:val="00686B5A"/>
    <w:rsid w:val="006877E3"/>
    <w:rsid w:val="0069090F"/>
    <w:rsid w:val="00692532"/>
    <w:rsid w:val="00695C7D"/>
    <w:rsid w:val="006A7CBF"/>
    <w:rsid w:val="006B2C0E"/>
    <w:rsid w:val="006B3409"/>
    <w:rsid w:val="006B5118"/>
    <w:rsid w:val="006B56A9"/>
    <w:rsid w:val="006B6815"/>
    <w:rsid w:val="006C23F3"/>
    <w:rsid w:val="006C6684"/>
    <w:rsid w:val="006C6E81"/>
    <w:rsid w:val="006C71BD"/>
    <w:rsid w:val="006D219E"/>
    <w:rsid w:val="006D2DEE"/>
    <w:rsid w:val="006D35F8"/>
    <w:rsid w:val="006D420A"/>
    <w:rsid w:val="006D553C"/>
    <w:rsid w:val="006E1995"/>
    <w:rsid w:val="006E4344"/>
    <w:rsid w:val="006E5338"/>
    <w:rsid w:val="006E5466"/>
    <w:rsid w:val="006E5D45"/>
    <w:rsid w:val="006E6507"/>
    <w:rsid w:val="006E7347"/>
    <w:rsid w:val="006F0335"/>
    <w:rsid w:val="006F3E29"/>
    <w:rsid w:val="006F42F8"/>
    <w:rsid w:val="006F442E"/>
    <w:rsid w:val="006F53B5"/>
    <w:rsid w:val="006F6D69"/>
    <w:rsid w:val="006F7462"/>
    <w:rsid w:val="00700132"/>
    <w:rsid w:val="00703CF7"/>
    <w:rsid w:val="00703E29"/>
    <w:rsid w:val="0070411A"/>
    <w:rsid w:val="00704EED"/>
    <w:rsid w:val="00707527"/>
    <w:rsid w:val="00707C8B"/>
    <w:rsid w:val="0071102F"/>
    <w:rsid w:val="00712F18"/>
    <w:rsid w:val="007138A7"/>
    <w:rsid w:val="00715DED"/>
    <w:rsid w:val="007165F9"/>
    <w:rsid w:val="00717685"/>
    <w:rsid w:val="007210B8"/>
    <w:rsid w:val="007213A1"/>
    <w:rsid w:val="00722BBE"/>
    <w:rsid w:val="00723CB3"/>
    <w:rsid w:val="007258B1"/>
    <w:rsid w:val="00730012"/>
    <w:rsid w:val="007303A5"/>
    <w:rsid w:val="007313FD"/>
    <w:rsid w:val="007324A9"/>
    <w:rsid w:val="007360F2"/>
    <w:rsid w:val="00741A94"/>
    <w:rsid w:val="00742B22"/>
    <w:rsid w:val="007437B7"/>
    <w:rsid w:val="007475E2"/>
    <w:rsid w:val="00751272"/>
    <w:rsid w:val="0075159E"/>
    <w:rsid w:val="00751CB0"/>
    <w:rsid w:val="007530BA"/>
    <w:rsid w:val="0075511E"/>
    <w:rsid w:val="00755AB7"/>
    <w:rsid w:val="00756C67"/>
    <w:rsid w:val="00757021"/>
    <w:rsid w:val="00760C74"/>
    <w:rsid w:val="00765194"/>
    <w:rsid w:val="007664EE"/>
    <w:rsid w:val="007672B9"/>
    <w:rsid w:val="00767D42"/>
    <w:rsid w:val="00770012"/>
    <w:rsid w:val="0077016A"/>
    <w:rsid w:val="00770AD3"/>
    <w:rsid w:val="007728B1"/>
    <w:rsid w:val="0077329D"/>
    <w:rsid w:val="007755A3"/>
    <w:rsid w:val="00781C6D"/>
    <w:rsid w:val="007909D5"/>
    <w:rsid w:val="00792C7B"/>
    <w:rsid w:val="007951BF"/>
    <w:rsid w:val="00797594"/>
    <w:rsid w:val="007A0B5E"/>
    <w:rsid w:val="007A231B"/>
    <w:rsid w:val="007A3B3F"/>
    <w:rsid w:val="007A4620"/>
    <w:rsid w:val="007A49DC"/>
    <w:rsid w:val="007A4CF8"/>
    <w:rsid w:val="007A5EEB"/>
    <w:rsid w:val="007A63DB"/>
    <w:rsid w:val="007A6F9E"/>
    <w:rsid w:val="007B11CD"/>
    <w:rsid w:val="007B1BBD"/>
    <w:rsid w:val="007B2222"/>
    <w:rsid w:val="007B40F7"/>
    <w:rsid w:val="007C2301"/>
    <w:rsid w:val="007C270D"/>
    <w:rsid w:val="007C3027"/>
    <w:rsid w:val="007C451C"/>
    <w:rsid w:val="007C4C5D"/>
    <w:rsid w:val="007C4C7C"/>
    <w:rsid w:val="007C4D82"/>
    <w:rsid w:val="007C5260"/>
    <w:rsid w:val="007C5FBC"/>
    <w:rsid w:val="007D329C"/>
    <w:rsid w:val="007D43E7"/>
    <w:rsid w:val="007D5CD8"/>
    <w:rsid w:val="007D6702"/>
    <w:rsid w:val="007E01D7"/>
    <w:rsid w:val="007E170A"/>
    <w:rsid w:val="007E1E8C"/>
    <w:rsid w:val="007E26F1"/>
    <w:rsid w:val="007F1A07"/>
    <w:rsid w:val="007F2DFB"/>
    <w:rsid w:val="007F2F92"/>
    <w:rsid w:val="007F44AE"/>
    <w:rsid w:val="00800869"/>
    <w:rsid w:val="00801EFA"/>
    <w:rsid w:val="00803DD4"/>
    <w:rsid w:val="008073A7"/>
    <w:rsid w:val="00807AB6"/>
    <w:rsid w:val="008126FB"/>
    <w:rsid w:val="00812DB1"/>
    <w:rsid w:val="00813786"/>
    <w:rsid w:val="00813917"/>
    <w:rsid w:val="0081586E"/>
    <w:rsid w:val="00816032"/>
    <w:rsid w:val="00820210"/>
    <w:rsid w:val="00820428"/>
    <w:rsid w:val="00820BB5"/>
    <w:rsid w:val="00820C09"/>
    <w:rsid w:val="008216CA"/>
    <w:rsid w:val="008222E6"/>
    <w:rsid w:val="008224C8"/>
    <w:rsid w:val="00822AA8"/>
    <w:rsid w:val="00824D3A"/>
    <w:rsid w:val="00826724"/>
    <w:rsid w:val="0083010A"/>
    <w:rsid w:val="00831CA5"/>
    <w:rsid w:val="00831F45"/>
    <w:rsid w:val="0083307E"/>
    <w:rsid w:val="00833D11"/>
    <w:rsid w:val="00835798"/>
    <w:rsid w:val="008367F5"/>
    <w:rsid w:val="0084118A"/>
    <w:rsid w:val="008442E4"/>
    <w:rsid w:val="00846E3C"/>
    <w:rsid w:val="00851A54"/>
    <w:rsid w:val="008531D2"/>
    <w:rsid w:val="008535DB"/>
    <w:rsid w:val="00853F52"/>
    <w:rsid w:val="00855EC8"/>
    <w:rsid w:val="00861056"/>
    <w:rsid w:val="00861AE5"/>
    <w:rsid w:val="00862EC3"/>
    <w:rsid w:val="00863844"/>
    <w:rsid w:val="00865F95"/>
    <w:rsid w:val="0086707E"/>
    <w:rsid w:val="00871507"/>
    <w:rsid w:val="00876631"/>
    <w:rsid w:val="00876910"/>
    <w:rsid w:val="008804AB"/>
    <w:rsid w:val="00882C1A"/>
    <w:rsid w:val="008846CF"/>
    <w:rsid w:val="00885291"/>
    <w:rsid w:val="0088596B"/>
    <w:rsid w:val="00887C30"/>
    <w:rsid w:val="008938B1"/>
    <w:rsid w:val="00895C85"/>
    <w:rsid w:val="008971F6"/>
    <w:rsid w:val="008A2A43"/>
    <w:rsid w:val="008A402C"/>
    <w:rsid w:val="008A4BE4"/>
    <w:rsid w:val="008A53D7"/>
    <w:rsid w:val="008A5DB4"/>
    <w:rsid w:val="008A6969"/>
    <w:rsid w:val="008B379F"/>
    <w:rsid w:val="008B3809"/>
    <w:rsid w:val="008B5D12"/>
    <w:rsid w:val="008B74D6"/>
    <w:rsid w:val="008C1E16"/>
    <w:rsid w:val="008C4C7B"/>
    <w:rsid w:val="008C5DB8"/>
    <w:rsid w:val="008C5F6A"/>
    <w:rsid w:val="008C62D5"/>
    <w:rsid w:val="008C6A69"/>
    <w:rsid w:val="008C6EF5"/>
    <w:rsid w:val="008D0764"/>
    <w:rsid w:val="008D27ED"/>
    <w:rsid w:val="008D3A24"/>
    <w:rsid w:val="008D67E7"/>
    <w:rsid w:val="008D7589"/>
    <w:rsid w:val="008D75D1"/>
    <w:rsid w:val="008E25B2"/>
    <w:rsid w:val="008E2909"/>
    <w:rsid w:val="008E371A"/>
    <w:rsid w:val="008E596B"/>
    <w:rsid w:val="008F15CA"/>
    <w:rsid w:val="008F2ACB"/>
    <w:rsid w:val="008F4EEA"/>
    <w:rsid w:val="008F7E70"/>
    <w:rsid w:val="009003F6"/>
    <w:rsid w:val="00901807"/>
    <w:rsid w:val="00901CC0"/>
    <w:rsid w:val="00902240"/>
    <w:rsid w:val="0090457F"/>
    <w:rsid w:val="00906C11"/>
    <w:rsid w:val="00907ED5"/>
    <w:rsid w:val="0091321A"/>
    <w:rsid w:val="00914A95"/>
    <w:rsid w:val="009247EB"/>
    <w:rsid w:val="009278A1"/>
    <w:rsid w:val="00927CC9"/>
    <w:rsid w:val="00931325"/>
    <w:rsid w:val="0093179D"/>
    <w:rsid w:val="00932D84"/>
    <w:rsid w:val="00933320"/>
    <w:rsid w:val="00933ABB"/>
    <w:rsid w:val="00933BFC"/>
    <w:rsid w:val="00941234"/>
    <w:rsid w:val="0094186D"/>
    <w:rsid w:val="00942575"/>
    <w:rsid w:val="0094357B"/>
    <w:rsid w:val="00943E5D"/>
    <w:rsid w:val="00945862"/>
    <w:rsid w:val="00945FA8"/>
    <w:rsid w:val="00946D24"/>
    <w:rsid w:val="00947FFA"/>
    <w:rsid w:val="00950032"/>
    <w:rsid w:val="00950AAF"/>
    <w:rsid w:val="00951D84"/>
    <w:rsid w:val="00953ED5"/>
    <w:rsid w:val="009540D5"/>
    <w:rsid w:val="00955841"/>
    <w:rsid w:val="0095624A"/>
    <w:rsid w:val="00961884"/>
    <w:rsid w:val="009647A5"/>
    <w:rsid w:val="00966207"/>
    <w:rsid w:val="0096649C"/>
    <w:rsid w:val="00966C93"/>
    <w:rsid w:val="00967711"/>
    <w:rsid w:val="00967785"/>
    <w:rsid w:val="009677D0"/>
    <w:rsid w:val="009704A2"/>
    <w:rsid w:val="00970E60"/>
    <w:rsid w:val="009717F8"/>
    <w:rsid w:val="00971E03"/>
    <w:rsid w:val="00974212"/>
    <w:rsid w:val="00974D18"/>
    <w:rsid w:val="0097707A"/>
    <w:rsid w:val="00977855"/>
    <w:rsid w:val="0097795D"/>
    <w:rsid w:val="00977C25"/>
    <w:rsid w:val="00980EAC"/>
    <w:rsid w:val="009828C4"/>
    <w:rsid w:val="00983F0D"/>
    <w:rsid w:val="00986485"/>
    <w:rsid w:val="0099091C"/>
    <w:rsid w:val="00990EE9"/>
    <w:rsid w:val="00997254"/>
    <w:rsid w:val="009A0BEE"/>
    <w:rsid w:val="009A1B98"/>
    <w:rsid w:val="009A240C"/>
    <w:rsid w:val="009A6874"/>
    <w:rsid w:val="009A7E98"/>
    <w:rsid w:val="009B026F"/>
    <w:rsid w:val="009C16F8"/>
    <w:rsid w:val="009C75B1"/>
    <w:rsid w:val="009D3111"/>
    <w:rsid w:val="009D6FBE"/>
    <w:rsid w:val="009D7948"/>
    <w:rsid w:val="009E13E0"/>
    <w:rsid w:val="009E2422"/>
    <w:rsid w:val="009E3815"/>
    <w:rsid w:val="009E3C2D"/>
    <w:rsid w:val="009E3C4B"/>
    <w:rsid w:val="009E6841"/>
    <w:rsid w:val="009E714A"/>
    <w:rsid w:val="009F0CC1"/>
    <w:rsid w:val="009F0CE7"/>
    <w:rsid w:val="009F0D77"/>
    <w:rsid w:val="009F133D"/>
    <w:rsid w:val="009F1A88"/>
    <w:rsid w:val="009F33C0"/>
    <w:rsid w:val="009F356B"/>
    <w:rsid w:val="009F3885"/>
    <w:rsid w:val="009F3DA9"/>
    <w:rsid w:val="009F43ED"/>
    <w:rsid w:val="009F46FF"/>
    <w:rsid w:val="009F505D"/>
    <w:rsid w:val="009F5743"/>
    <w:rsid w:val="009F5A05"/>
    <w:rsid w:val="009F5C91"/>
    <w:rsid w:val="009F61D8"/>
    <w:rsid w:val="00A02B19"/>
    <w:rsid w:val="00A047DC"/>
    <w:rsid w:val="00A049B0"/>
    <w:rsid w:val="00A06C7A"/>
    <w:rsid w:val="00A10C5C"/>
    <w:rsid w:val="00A10D5E"/>
    <w:rsid w:val="00A11286"/>
    <w:rsid w:val="00A13D38"/>
    <w:rsid w:val="00A14E1A"/>
    <w:rsid w:val="00A15A1B"/>
    <w:rsid w:val="00A2244E"/>
    <w:rsid w:val="00A23612"/>
    <w:rsid w:val="00A24451"/>
    <w:rsid w:val="00A30003"/>
    <w:rsid w:val="00A3014C"/>
    <w:rsid w:val="00A304A8"/>
    <w:rsid w:val="00A31830"/>
    <w:rsid w:val="00A3201A"/>
    <w:rsid w:val="00A344D7"/>
    <w:rsid w:val="00A36210"/>
    <w:rsid w:val="00A3732D"/>
    <w:rsid w:val="00A375DD"/>
    <w:rsid w:val="00A4105C"/>
    <w:rsid w:val="00A41507"/>
    <w:rsid w:val="00A41B30"/>
    <w:rsid w:val="00A43C9D"/>
    <w:rsid w:val="00A45D5E"/>
    <w:rsid w:val="00A473BE"/>
    <w:rsid w:val="00A52454"/>
    <w:rsid w:val="00A52634"/>
    <w:rsid w:val="00A52A9E"/>
    <w:rsid w:val="00A5337B"/>
    <w:rsid w:val="00A5503D"/>
    <w:rsid w:val="00A605F6"/>
    <w:rsid w:val="00A62093"/>
    <w:rsid w:val="00A625EC"/>
    <w:rsid w:val="00A6445F"/>
    <w:rsid w:val="00A670B9"/>
    <w:rsid w:val="00A72546"/>
    <w:rsid w:val="00A732CB"/>
    <w:rsid w:val="00A75709"/>
    <w:rsid w:val="00A76C52"/>
    <w:rsid w:val="00A76EEA"/>
    <w:rsid w:val="00A804B3"/>
    <w:rsid w:val="00A80963"/>
    <w:rsid w:val="00A81633"/>
    <w:rsid w:val="00A819E8"/>
    <w:rsid w:val="00A8232E"/>
    <w:rsid w:val="00A84995"/>
    <w:rsid w:val="00A85E4A"/>
    <w:rsid w:val="00A86143"/>
    <w:rsid w:val="00A86B82"/>
    <w:rsid w:val="00A87A5F"/>
    <w:rsid w:val="00A9273C"/>
    <w:rsid w:val="00A94B47"/>
    <w:rsid w:val="00A95691"/>
    <w:rsid w:val="00A95B72"/>
    <w:rsid w:val="00A979DD"/>
    <w:rsid w:val="00AA1C47"/>
    <w:rsid w:val="00AA2255"/>
    <w:rsid w:val="00AA278E"/>
    <w:rsid w:val="00AA32E5"/>
    <w:rsid w:val="00AA3C83"/>
    <w:rsid w:val="00AA5E72"/>
    <w:rsid w:val="00AA6069"/>
    <w:rsid w:val="00AA7505"/>
    <w:rsid w:val="00AB0831"/>
    <w:rsid w:val="00AB1F2F"/>
    <w:rsid w:val="00AB389A"/>
    <w:rsid w:val="00AB4698"/>
    <w:rsid w:val="00AB6B5F"/>
    <w:rsid w:val="00AC0EEE"/>
    <w:rsid w:val="00AC14B1"/>
    <w:rsid w:val="00AC1BA0"/>
    <w:rsid w:val="00AC33D4"/>
    <w:rsid w:val="00AC48D9"/>
    <w:rsid w:val="00AC70C5"/>
    <w:rsid w:val="00AC7EFD"/>
    <w:rsid w:val="00AD095B"/>
    <w:rsid w:val="00AD1D01"/>
    <w:rsid w:val="00AD2B2A"/>
    <w:rsid w:val="00AD589B"/>
    <w:rsid w:val="00AE0A4D"/>
    <w:rsid w:val="00AE16B6"/>
    <w:rsid w:val="00AE1786"/>
    <w:rsid w:val="00AE34ED"/>
    <w:rsid w:val="00AE4B28"/>
    <w:rsid w:val="00AF0EA2"/>
    <w:rsid w:val="00AF1BCF"/>
    <w:rsid w:val="00AF3530"/>
    <w:rsid w:val="00AF519C"/>
    <w:rsid w:val="00AF78B6"/>
    <w:rsid w:val="00B00F11"/>
    <w:rsid w:val="00B0118B"/>
    <w:rsid w:val="00B01BF6"/>
    <w:rsid w:val="00B03C06"/>
    <w:rsid w:val="00B0684C"/>
    <w:rsid w:val="00B069E8"/>
    <w:rsid w:val="00B0758B"/>
    <w:rsid w:val="00B101B6"/>
    <w:rsid w:val="00B10F34"/>
    <w:rsid w:val="00B12AF2"/>
    <w:rsid w:val="00B12B9F"/>
    <w:rsid w:val="00B14DC1"/>
    <w:rsid w:val="00B15D1E"/>
    <w:rsid w:val="00B16B54"/>
    <w:rsid w:val="00B17636"/>
    <w:rsid w:val="00B220C8"/>
    <w:rsid w:val="00B232A4"/>
    <w:rsid w:val="00B25514"/>
    <w:rsid w:val="00B30E28"/>
    <w:rsid w:val="00B3147F"/>
    <w:rsid w:val="00B33860"/>
    <w:rsid w:val="00B36006"/>
    <w:rsid w:val="00B423B7"/>
    <w:rsid w:val="00B43B0B"/>
    <w:rsid w:val="00B46BAB"/>
    <w:rsid w:val="00B472E7"/>
    <w:rsid w:val="00B4758C"/>
    <w:rsid w:val="00B47730"/>
    <w:rsid w:val="00B47D6F"/>
    <w:rsid w:val="00B47F45"/>
    <w:rsid w:val="00B50D6B"/>
    <w:rsid w:val="00B523BF"/>
    <w:rsid w:val="00B52A59"/>
    <w:rsid w:val="00B53A02"/>
    <w:rsid w:val="00B5546F"/>
    <w:rsid w:val="00B555DE"/>
    <w:rsid w:val="00B578C2"/>
    <w:rsid w:val="00B57B89"/>
    <w:rsid w:val="00B6051E"/>
    <w:rsid w:val="00B60575"/>
    <w:rsid w:val="00B6146D"/>
    <w:rsid w:val="00B61476"/>
    <w:rsid w:val="00B63C76"/>
    <w:rsid w:val="00B648D5"/>
    <w:rsid w:val="00B70394"/>
    <w:rsid w:val="00B72403"/>
    <w:rsid w:val="00B72EA0"/>
    <w:rsid w:val="00B72F06"/>
    <w:rsid w:val="00B73783"/>
    <w:rsid w:val="00B76C1C"/>
    <w:rsid w:val="00B819F8"/>
    <w:rsid w:val="00B82C84"/>
    <w:rsid w:val="00B83CAC"/>
    <w:rsid w:val="00B84BB2"/>
    <w:rsid w:val="00B85162"/>
    <w:rsid w:val="00B91B39"/>
    <w:rsid w:val="00B9300A"/>
    <w:rsid w:val="00B95321"/>
    <w:rsid w:val="00B97B6F"/>
    <w:rsid w:val="00B97E3A"/>
    <w:rsid w:val="00BA0737"/>
    <w:rsid w:val="00BA07DF"/>
    <w:rsid w:val="00BA1185"/>
    <w:rsid w:val="00BA17EA"/>
    <w:rsid w:val="00BA2515"/>
    <w:rsid w:val="00BA25D9"/>
    <w:rsid w:val="00BA2E70"/>
    <w:rsid w:val="00BA302A"/>
    <w:rsid w:val="00BA31C0"/>
    <w:rsid w:val="00BA5867"/>
    <w:rsid w:val="00BA76DD"/>
    <w:rsid w:val="00BA7EBC"/>
    <w:rsid w:val="00BB0850"/>
    <w:rsid w:val="00BB2AD0"/>
    <w:rsid w:val="00BB2FFC"/>
    <w:rsid w:val="00BB3ADA"/>
    <w:rsid w:val="00BB496A"/>
    <w:rsid w:val="00BB4E4A"/>
    <w:rsid w:val="00BB5497"/>
    <w:rsid w:val="00BB6F9B"/>
    <w:rsid w:val="00BB76A0"/>
    <w:rsid w:val="00BC1014"/>
    <w:rsid w:val="00BC4521"/>
    <w:rsid w:val="00BC4BC3"/>
    <w:rsid w:val="00BC5DE4"/>
    <w:rsid w:val="00BC67CD"/>
    <w:rsid w:val="00BD2189"/>
    <w:rsid w:val="00BD27AB"/>
    <w:rsid w:val="00BD42DE"/>
    <w:rsid w:val="00BD5914"/>
    <w:rsid w:val="00BD5E7C"/>
    <w:rsid w:val="00BE17F4"/>
    <w:rsid w:val="00BE22B3"/>
    <w:rsid w:val="00BE422C"/>
    <w:rsid w:val="00BE5A62"/>
    <w:rsid w:val="00BE614C"/>
    <w:rsid w:val="00BF17E1"/>
    <w:rsid w:val="00BF2FE9"/>
    <w:rsid w:val="00C01659"/>
    <w:rsid w:val="00C02066"/>
    <w:rsid w:val="00C027BB"/>
    <w:rsid w:val="00C034E6"/>
    <w:rsid w:val="00C03C14"/>
    <w:rsid w:val="00C04948"/>
    <w:rsid w:val="00C062AE"/>
    <w:rsid w:val="00C06B3F"/>
    <w:rsid w:val="00C121EC"/>
    <w:rsid w:val="00C126E7"/>
    <w:rsid w:val="00C13F3C"/>
    <w:rsid w:val="00C144FC"/>
    <w:rsid w:val="00C154E0"/>
    <w:rsid w:val="00C15F4F"/>
    <w:rsid w:val="00C1607F"/>
    <w:rsid w:val="00C16743"/>
    <w:rsid w:val="00C1787A"/>
    <w:rsid w:val="00C2357E"/>
    <w:rsid w:val="00C23B69"/>
    <w:rsid w:val="00C243C7"/>
    <w:rsid w:val="00C3028C"/>
    <w:rsid w:val="00C306F4"/>
    <w:rsid w:val="00C31861"/>
    <w:rsid w:val="00C3330C"/>
    <w:rsid w:val="00C344D6"/>
    <w:rsid w:val="00C3659F"/>
    <w:rsid w:val="00C36CB8"/>
    <w:rsid w:val="00C413D4"/>
    <w:rsid w:val="00C415DA"/>
    <w:rsid w:val="00C41E0D"/>
    <w:rsid w:val="00C41FDF"/>
    <w:rsid w:val="00C43CE5"/>
    <w:rsid w:val="00C448F8"/>
    <w:rsid w:val="00C44CAA"/>
    <w:rsid w:val="00C44F80"/>
    <w:rsid w:val="00C46A68"/>
    <w:rsid w:val="00C50778"/>
    <w:rsid w:val="00C52D17"/>
    <w:rsid w:val="00C53580"/>
    <w:rsid w:val="00C539A0"/>
    <w:rsid w:val="00C53C00"/>
    <w:rsid w:val="00C540F5"/>
    <w:rsid w:val="00C554D8"/>
    <w:rsid w:val="00C57A49"/>
    <w:rsid w:val="00C6058E"/>
    <w:rsid w:val="00C60C47"/>
    <w:rsid w:val="00C6371D"/>
    <w:rsid w:val="00C6533B"/>
    <w:rsid w:val="00C65568"/>
    <w:rsid w:val="00C65853"/>
    <w:rsid w:val="00C66567"/>
    <w:rsid w:val="00C66E4C"/>
    <w:rsid w:val="00C719A1"/>
    <w:rsid w:val="00C7509C"/>
    <w:rsid w:val="00C76965"/>
    <w:rsid w:val="00C76A92"/>
    <w:rsid w:val="00C76AE5"/>
    <w:rsid w:val="00C76CF2"/>
    <w:rsid w:val="00C77E35"/>
    <w:rsid w:val="00C807B6"/>
    <w:rsid w:val="00C80E4D"/>
    <w:rsid w:val="00C81131"/>
    <w:rsid w:val="00C823BD"/>
    <w:rsid w:val="00C823C0"/>
    <w:rsid w:val="00C825C2"/>
    <w:rsid w:val="00C839DB"/>
    <w:rsid w:val="00C87DBC"/>
    <w:rsid w:val="00C87EFC"/>
    <w:rsid w:val="00C90663"/>
    <w:rsid w:val="00C914B2"/>
    <w:rsid w:val="00C9196F"/>
    <w:rsid w:val="00C91CFA"/>
    <w:rsid w:val="00C93396"/>
    <w:rsid w:val="00C96B4E"/>
    <w:rsid w:val="00C96C3E"/>
    <w:rsid w:val="00CA07D1"/>
    <w:rsid w:val="00CA40B0"/>
    <w:rsid w:val="00CA5963"/>
    <w:rsid w:val="00CA5B9A"/>
    <w:rsid w:val="00CA5F3C"/>
    <w:rsid w:val="00CA6285"/>
    <w:rsid w:val="00CA62D8"/>
    <w:rsid w:val="00CA67E7"/>
    <w:rsid w:val="00CA701B"/>
    <w:rsid w:val="00CA701F"/>
    <w:rsid w:val="00CB2678"/>
    <w:rsid w:val="00CB4373"/>
    <w:rsid w:val="00CB5618"/>
    <w:rsid w:val="00CB69B2"/>
    <w:rsid w:val="00CB7741"/>
    <w:rsid w:val="00CC0740"/>
    <w:rsid w:val="00CC074B"/>
    <w:rsid w:val="00CC46CC"/>
    <w:rsid w:val="00CC784C"/>
    <w:rsid w:val="00CC78FE"/>
    <w:rsid w:val="00CD0519"/>
    <w:rsid w:val="00CD1F21"/>
    <w:rsid w:val="00CD2075"/>
    <w:rsid w:val="00CD5F14"/>
    <w:rsid w:val="00CD5F54"/>
    <w:rsid w:val="00CE135C"/>
    <w:rsid w:val="00CE374C"/>
    <w:rsid w:val="00CF2A56"/>
    <w:rsid w:val="00CF2DCF"/>
    <w:rsid w:val="00CF3CFD"/>
    <w:rsid w:val="00CF4327"/>
    <w:rsid w:val="00CF46A3"/>
    <w:rsid w:val="00CF53B8"/>
    <w:rsid w:val="00CF5FE7"/>
    <w:rsid w:val="00D0011E"/>
    <w:rsid w:val="00D075AA"/>
    <w:rsid w:val="00D10370"/>
    <w:rsid w:val="00D11861"/>
    <w:rsid w:val="00D11D57"/>
    <w:rsid w:val="00D15067"/>
    <w:rsid w:val="00D20523"/>
    <w:rsid w:val="00D208E9"/>
    <w:rsid w:val="00D2146D"/>
    <w:rsid w:val="00D234C0"/>
    <w:rsid w:val="00D23ADC"/>
    <w:rsid w:val="00D23EC6"/>
    <w:rsid w:val="00D27CC0"/>
    <w:rsid w:val="00D31534"/>
    <w:rsid w:val="00D32EF8"/>
    <w:rsid w:val="00D33622"/>
    <w:rsid w:val="00D338A7"/>
    <w:rsid w:val="00D3552C"/>
    <w:rsid w:val="00D35A83"/>
    <w:rsid w:val="00D37666"/>
    <w:rsid w:val="00D40E5E"/>
    <w:rsid w:val="00D41A60"/>
    <w:rsid w:val="00D41A97"/>
    <w:rsid w:val="00D427AD"/>
    <w:rsid w:val="00D42DF0"/>
    <w:rsid w:val="00D432B7"/>
    <w:rsid w:val="00D43FFF"/>
    <w:rsid w:val="00D44018"/>
    <w:rsid w:val="00D526AB"/>
    <w:rsid w:val="00D537AE"/>
    <w:rsid w:val="00D56390"/>
    <w:rsid w:val="00D564D7"/>
    <w:rsid w:val="00D62CAD"/>
    <w:rsid w:val="00D6300E"/>
    <w:rsid w:val="00D66231"/>
    <w:rsid w:val="00D662D3"/>
    <w:rsid w:val="00D6663F"/>
    <w:rsid w:val="00D66C3F"/>
    <w:rsid w:val="00D66C89"/>
    <w:rsid w:val="00D6718D"/>
    <w:rsid w:val="00D67AAC"/>
    <w:rsid w:val="00D72C3E"/>
    <w:rsid w:val="00D7393D"/>
    <w:rsid w:val="00D74508"/>
    <w:rsid w:val="00D75432"/>
    <w:rsid w:val="00D82D99"/>
    <w:rsid w:val="00D83897"/>
    <w:rsid w:val="00D83B77"/>
    <w:rsid w:val="00D85860"/>
    <w:rsid w:val="00D92B56"/>
    <w:rsid w:val="00D9330E"/>
    <w:rsid w:val="00D93A17"/>
    <w:rsid w:val="00D97761"/>
    <w:rsid w:val="00DA122D"/>
    <w:rsid w:val="00DA3E29"/>
    <w:rsid w:val="00DA40EF"/>
    <w:rsid w:val="00DA41A4"/>
    <w:rsid w:val="00DA50DD"/>
    <w:rsid w:val="00DA5664"/>
    <w:rsid w:val="00DA5B2E"/>
    <w:rsid w:val="00DA6098"/>
    <w:rsid w:val="00DA6F74"/>
    <w:rsid w:val="00DA7208"/>
    <w:rsid w:val="00DB0709"/>
    <w:rsid w:val="00DB091D"/>
    <w:rsid w:val="00DB4607"/>
    <w:rsid w:val="00DB5DDC"/>
    <w:rsid w:val="00DB77A2"/>
    <w:rsid w:val="00DB7BF1"/>
    <w:rsid w:val="00DC3E00"/>
    <w:rsid w:val="00DC5479"/>
    <w:rsid w:val="00DD0F39"/>
    <w:rsid w:val="00DD1C1A"/>
    <w:rsid w:val="00DD1D73"/>
    <w:rsid w:val="00DD24C7"/>
    <w:rsid w:val="00DD2C71"/>
    <w:rsid w:val="00DD2DD1"/>
    <w:rsid w:val="00DD402D"/>
    <w:rsid w:val="00DD5114"/>
    <w:rsid w:val="00DD58BA"/>
    <w:rsid w:val="00DD63D0"/>
    <w:rsid w:val="00DE1E8E"/>
    <w:rsid w:val="00DF0AE9"/>
    <w:rsid w:val="00DF0B58"/>
    <w:rsid w:val="00DF1123"/>
    <w:rsid w:val="00DF26F0"/>
    <w:rsid w:val="00DF4044"/>
    <w:rsid w:val="00DF4C9C"/>
    <w:rsid w:val="00DF6DE3"/>
    <w:rsid w:val="00E00C5F"/>
    <w:rsid w:val="00E0267F"/>
    <w:rsid w:val="00E05768"/>
    <w:rsid w:val="00E06B0E"/>
    <w:rsid w:val="00E07261"/>
    <w:rsid w:val="00E163F5"/>
    <w:rsid w:val="00E16CF4"/>
    <w:rsid w:val="00E1725B"/>
    <w:rsid w:val="00E17AAA"/>
    <w:rsid w:val="00E2023C"/>
    <w:rsid w:val="00E204A3"/>
    <w:rsid w:val="00E245EF"/>
    <w:rsid w:val="00E27F47"/>
    <w:rsid w:val="00E32BDD"/>
    <w:rsid w:val="00E337B2"/>
    <w:rsid w:val="00E34D7A"/>
    <w:rsid w:val="00E35595"/>
    <w:rsid w:val="00E36046"/>
    <w:rsid w:val="00E3698D"/>
    <w:rsid w:val="00E5141A"/>
    <w:rsid w:val="00E52AD0"/>
    <w:rsid w:val="00E52B61"/>
    <w:rsid w:val="00E53345"/>
    <w:rsid w:val="00E53A2A"/>
    <w:rsid w:val="00E542ED"/>
    <w:rsid w:val="00E55230"/>
    <w:rsid w:val="00E5608B"/>
    <w:rsid w:val="00E5753A"/>
    <w:rsid w:val="00E634E0"/>
    <w:rsid w:val="00E64429"/>
    <w:rsid w:val="00E6534B"/>
    <w:rsid w:val="00E705B8"/>
    <w:rsid w:val="00E711DA"/>
    <w:rsid w:val="00E74360"/>
    <w:rsid w:val="00E74B5B"/>
    <w:rsid w:val="00E7536F"/>
    <w:rsid w:val="00E7567C"/>
    <w:rsid w:val="00E7715F"/>
    <w:rsid w:val="00E773DC"/>
    <w:rsid w:val="00E810AC"/>
    <w:rsid w:val="00E81539"/>
    <w:rsid w:val="00E828AC"/>
    <w:rsid w:val="00E839DC"/>
    <w:rsid w:val="00E87CC3"/>
    <w:rsid w:val="00E90EA9"/>
    <w:rsid w:val="00E91098"/>
    <w:rsid w:val="00E9190D"/>
    <w:rsid w:val="00E9210B"/>
    <w:rsid w:val="00E942BB"/>
    <w:rsid w:val="00E95537"/>
    <w:rsid w:val="00EA0BBE"/>
    <w:rsid w:val="00EA4CD3"/>
    <w:rsid w:val="00EA4FFB"/>
    <w:rsid w:val="00EA6164"/>
    <w:rsid w:val="00EA7A01"/>
    <w:rsid w:val="00EB1029"/>
    <w:rsid w:val="00EB154B"/>
    <w:rsid w:val="00EB234D"/>
    <w:rsid w:val="00EB389B"/>
    <w:rsid w:val="00EB5C44"/>
    <w:rsid w:val="00EB5FE0"/>
    <w:rsid w:val="00EB6EC0"/>
    <w:rsid w:val="00EC07D0"/>
    <w:rsid w:val="00EC185B"/>
    <w:rsid w:val="00EC428E"/>
    <w:rsid w:val="00ED0CB9"/>
    <w:rsid w:val="00ED1087"/>
    <w:rsid w:val="00ED1E31"/>
    <w:rsid w:val="00ED2C50"/>
    <w:rsid w:val="00ED422F"/>
    <w:rsid w:val="00ED59A2"/>
    <w:rsid w:val="00EE12E7"/>
    <w:rsid w:val="00EE1435"/>
    <w:rsid w:val="00EE195A"/>
    <w:rsid w:val="00EE1C35"/>
    <w:rsid w:val="00EE2292"/>
    <w:rsid w:val="00EE372B"/>
    <w:rsid w:val="00EF18F6"/>
    <w:rsid w:val="00EF366A"/>
    <w:rsid w:val="00EF62D8"/>
    <w:rsid w:val="00EF7B9C"/>
    <w:rsid w:val="00F00F7F"/>
    <w:rsid w:val="00F02848"/>
    <w:rsid w:val="00F03447"/>
    <w:rsid w:val="00F04295"/>
    <w:rsid w:val="00F0482C"/>
    <w:rsid w:val="00F05621"/>
    <w:rsid w:val="00F101B5"/>
    <w:rsid w:val="00F11169"/>
    <w:rsid w:val="00F119AC"/>
    <w:rsid w:val="00F12864"/>
    <w:rsid w:val="00F135AB"/>
    <w:rsid w:val="00F14B55"/>
    <w:rsid w:val="00F154D3"/>
    <w:rsid w:val="00F15DF3"/>
    <w:rsid w:val="00F2023C"/>
    <w:rsid w:val="00F20512"/>
    <w:rsid w:val="00F22566"/>
    <w:rsid w:val="00F23425"/>
    <w:rsid w:val="00F244D4"/>
    <w:rsid w:val="00F24CDC"/>
    <w:rsid w:val="00F26062"/>
    <w:rsid w:val="00F26423"/>
    <w:rsid w:val="00F330F8"/>
    <w:rsid w:val="00F378BC"/>
    <w:rsid w:val="00F4014E"/>
    <w:rsid w:val="00F414A3"/>
    <w:rsid w:val="00F41718"/>
    <w:rsid w:val="00F4394B"/>
    <w:rsid w:val="00F44A63"/>
    <w:rsid w:val="00F52CF3"/>
    <w:rsid w:val="00F53AEA"/>
    <w:rsid w:val="00F53ED4"/>
    <w:rsid w:val="00F56CFF"/>
    <w:rsid w:val="00F57DF8"/>
    <w:rsid w:val="00F600C5"/>
    <w:rsid w:val="00F618BE"/>
    <w:rsid w:val="00F6669E"/>
    <w:rsid w:val="00F666D6"/>
    <w:rsid w:val="00F70A77"/>
    <w:rsid w:val="00F72CA4"/>
    <w:rsid w:val="00F7320A"/>
    <w:rsid w:val="00F73FA3"/>
    <w:rsid w:val="00F74046"/>
    <w:rsid w:val="00F74414"/>
    <w:rsid w:val="00F756A4"/>
    <w:rsid w:val="00F75D20"/>
    <w:rsid w:val="00F7679B"/>
    <w:rsid w:val="00F84A10"/>
    <w:rsid w:val="00F87EFB"/>
    <w:rsid w:val="00F90248"/>
    <w:rsid w:val="00F90C71"/>
    <w:rsid w:val="00F9511B"/>
    <w:rsid w:val="00F969D1"/>
    <w:rsid w:val="00F96CA7"/>
    <w:rsid w:val="00F97CE8"/>
    <w:rsid w:val="00F97F20"/>
    <w:rsid w:val="00FA1677"/>
    <w:rsid w:val="00FA2572"/>
    <w:rsid w:val="00FA28FE"/>
    <w:rsid w:val="00FA4372"/>
    <w:rsid w:val="00FA5BA8"/>
    <w:rsid w:val="00FB159B"/>
    <w:rsid w:val="00FB1884"/>
    <w:rsid w:val="00FB33C3"/>
    <w:rsid w:val="00FB5F54"/>
    <w:rsid w:val="00FB63DB"/>
    <w:rsid w:val="00FC1C35"/>
    <w:rsid w:val="00FC4C29"/>
    <w:rsid w:val="00FC5A34"/>
    <w:rsid w:val="00FD1905"/>
    <w:rsid w:val="00FD20A5"/>
    <w:rsid w:val="00FD3374"/>
    <w:rsid w:val="00FD4D53"/>
    <w:rsid w:val="00FD4D6A"/>
    <w:rsid w:val="00FE0418"/>
    <w:rsid w:val="00FE0A88"/>
    <w:rsid w:val="00FE1CA2"/>
    <w:rsid w:val="00FE252A"/>
    <w:rsid w:val="00FE3ACE"/>
    <w:rsid w:val="00FE414B"/>
    <w:rsid w:val="00FE4655"/>
    <w:rsid w:val="00FE46A9"/>
    <w:rsid w:val="00FE4A6A"/>
    <w:rsid w:val="00FF017B"/>
    <w:rsid w:val="00FF07BE"/>
    <w:rsid w:val="00FF22CF"/>
    <w:rsid w:val="00FF2459"/>
    <w:rsid w:val="00FF2A46"/>
    <w:rsid w:val="00FF2A70"/>
    <w:rsid w:val="00FF31A7"/>
    <w:rsid w:val="00FF459D"/>
    <w:rsid w:val="00FF54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B8EEF4"/>
  <w15:docId w15:val="{090F89E3-3C97-4863-836F-B82F14F55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EA0BBE"/>
    <w:pPr>
      <w:widowControl w:val="0"/>
      <w:jc w:val="both"/>
    </w:pPr>
  </w:style>
  <w:style w:type="paragraph" w:styleId="1">
    <w:name w:val="heading 1"/>
    <w:basedOn w:val="a"/>
    <w:next w:val="a"/>
    <w:link w:val="10"/>
    <w:uiPriority w:val="9"/>
    <w:qFormat/>
    <w:rsid w:val="00A10D5E"/>
    <w:pPr>
      <w:spacing w:before="240" w:after="240" w:line="360" w:lineRule="auto"/>
      <w:outlineLvl w:val="0"/>
    </w:pPr>
    <w:rPr>
      <w:b/>
      <w:bCs/>
      <w:kern w:val="44"/>
      <w:sz w:val="24"/>
      <w:szCs w:val="24"/>
    </w:rPr>
  </w:style>
  <w:style w:type="paragraph" w:styleId="2">
    <w:name w:val="heading 2"/>
    <w:basedOn w:val="a"/>
    <w:next w:val="a"/>
    <w:link w:val="20"/>
    <w:uiPriority w:val="9"/>
    <w:unhideWhenUsed/>
    <w:qFormat/>
    <w:rsid w:val="00B33860"/>
    <w:pPr>
      <w:numPr>
        <w:numId w:val="5"/>
      </w:numPr>
      <w:spacing w:before="120" w:after="120" w:line="360" w:lineRule="auto"/>
      <w:ind w:left="0" w:firstLine="0"/>
      <w:outlineLvl w:val="1"/>
    </w:pPr>
    <w:rPr>
      <w:rFonts w:asciiTheme="majorHAnsi" w:eastAsiaTheme="majorEastAsia" w:hAnsiTheme="majorHAnsi" w:cstheme="majorBidi"/>
      <w:bCs/>
      <w:sz w:val="24"/>
      <w:szCs w:val="24"/>
    </w:rPr>
  </w:style>
  <w:style w:type="paragraph" w:styleId="3">
    <w:name w:val="heading 3"/>
    <w:basedOn w:val="a"/>
    <w:next w:val="a"/>
    <w:link w:val="30"/>
    <w:uiPriority w:val="9"/>
    <w:unhideWhenUsed/>
    <w:qFormat/>
    <w:rsid w:val="00FF2A7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5DB8"/>
    <w:rPr>
      <w:sz w:val="18"/>
      <w:szCs w:val="18"/>
    </w:rPr>
  </w:style>
  <w:style w:type="character" w:customStyle="1" w:styleId="a4">
    <w:name w:val="批注框文本 字符"/>
    <w:basedOn w:val="a0"/>
    <w:link w:val="a3"/>
    <w:uiPriority w:val="99"/>
    <w:semiHidden/>
    <w:rsid w:val="008C5DB8"/>
    <w:rPr>
      <w:sz w:val="18"/>
      <w:szCs w:val="18"/>
    </w:rPr>
  </w:style>
  <w:style w:type="character" w:customStyle="1" w:styleId="10">
    <w:name w:val="标题 1 字符"/>
    <w:basedOn w:val="a0"/>
    <w:link w:val="1"/>
    <w:uiPriority w:val="9"/>
    <w:rsid w:val="00A10D5E"/>
    <w:rPr>
      <w:b/>
      <w:bCs/>
      <w:kern w:val="44"/>
      <w:sz w:val="24"/>
      <w:szCs w:val="24"/>
    </w:rPr>
  </w:style>
  <w:style w:type="paragraph" w:styleId="a5">
    <w:name w:val="List Paragraph"/>
    <w:basedOn w:val="a"/>
    <w:uiPriority w:val="34"/>
    <w:qFormat/>
    <w:rsid w:val="00B95321"/>
    <w:pPr>
      <w:ind w:firstLineChars="200" w:firstLine="420"/>
    </w:pPr>
  </w:style>
  <w:style w:type="character" w:styleId="a6">
    <w:name w:val="Placeholder Text"/>
    <w:basedOn w:val="a0"/>
    <w:uiPriority w:val="99"/>
    <w:semiHidden/>
    <w:rsid w:val="007313FD"/>
    <w:rPr>
      <w:color w:val="auto"/>
    </w:rPr>
  </w:style>
  <w:style w:type="paragraph" w:styleId="a7">
    <w:name w:val="header"/>
    <w:basedOn w:val="a"/>
    <w:link w:val="a8"/>
    <w:uiPriority w:val="99"/>
    <w:unhideWhenUsed/>
    <w:rsid w:val="000A5346"/>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0A5346"/>
    <w:rPr>
      <w:sz w:val="18"/>
      <w:szCs w:val="18"/>
    </w:rPr>
  </w:style>
  <w:style w:type="paragraph" w:styleId="a9">
    <w:name w:val="footer"/>
    <w:basedOn w:val="a"/>
    <w:link w:val="aa"/>
    <w:uiPriority w:val="99"/>
    <w:unhideWhenUsed/>
    <w:rsid w:val="000A5346"/>
    <w:pPr>
      <w:tabs>
        <w:tab w:val="center" w:pos="4153"/>
        <w:tab w:val="right" w:pos="8306"/>
      </w:tabs>
      <w:snapToGrid w:val="0"/>
      <w:jc w:val="left"/>
    </w:pPr>
    <w:rPr>
      <w:sz w:val="18"/>
      <w:szCs w:val="18"/>
    </w:rPr>
  </w:style>
  <w:style w:type="character" w:customStyle="1" w:styleId="aa">
    <w:name w:val="页脚 字符"/>
    <w:basedOn w:val="a0"/>
    <w:link w:val="a9"/>
    <w:uiPriority w:val="99"/>
    <w:rsid w:val="000A5346"/>
    <w:rPr>
      <w:sz w:val="18"/>
      <w:szCs w:val="18"/>
    </w:rPr>
  </w:style>
  <w:style w:type="character" w:customStyle="1" w:styleId="20">
    <w:name w:val="标题 2 字符"/>
    <w:basedOn w:val="a0"/>
    <w:link w:val="2"/>
    <w:uiPriority w:val="9"/>
    <w:rsid w:val="00B33860"/>
    <w:rPr>
      <w:rFonts w:asciiTheme="majorHAnsi" w:eastAsiaTheme="majorEastAsia" w:hAnsiTheme="majorHAnsi" w:cstheme="majorBidi"/>
      <w:bCs/>
      <w:sz w:val="24"/>
      <w:szCs w:val="24"/>
    </w:rPr>
  </w:style>
  <w:style w:type="table" w:styleId="ab">
    <w:name w:val="Table Grid"/>
    <w:basedOn w:val="a1"/>
    <w:uiPriority w:val="59"/>
    <w:rsid w:val="00C77E3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c">
    <w:name w:val="annotation reference"/>
    <w:basedOn w:val="a0"/>
    <w:uiPriority w:val="99"/>
    <w:rsid w:val="00092DF1"/>
    <w:rPr>
      <w:rFonts w:cs="Times New Roman"/>
      <w:sz w:val="21"/>
      <w:szCs w:val="21"/>
    </w:rPr>
  </w:style>
  <w:style w:type="character" w:customStyle="1" w:styleId="30">
    <w:name w:val="标题 3 字符"/>
    <w:basedOn w:val="a0"/>
    <w:link w:val="3"/>
    <w:uiPriority w:val="9"/>
    <w:rsid w:val="00FF2A70"/>
    <w:rPr>
      <w:b/>
      <w:bCs/>
      <w:sz w:val="32"/>
      <w:szCs w:val="32"/>
    </w:rPr>
  </w:style>
  <w:style w:type="paragraph" w:styleId="ad">
    <w:name w:val="Document Map"/>
    <w:basedOn w:val="a"/>
    <w:link w:val="ae"/>
    <w:uiPriority w:val="99"/>
    <w:semiHidden/>
    <w:unhideWhenUsed/>
    <w:rsid w:val="004D3271"/>
    <w:rPr>
      <w:rFonts w:ascii="宋体" w:eastAsia="宋体"/>
      <w:sz w:val="18"/>
      <w:szCs w:val="18"/>
    </w:rPr>
  </w:style>
  <w:style w:type="character" w:customStyle="1" w:styleId="ae">
    <w:name w:val="文档结构图 字符"/>
    <w:basedOn w:val="a0"/>
    <w:link w:val="ad"/>
    <w:uiPriority w:val="99"/>
    <w:semiHidden/>
    <w:rsid w:val="004D3271"/>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8647;&#21460;\AppData\Local\Packages\Microsoft.Office.Desktop_8wekyb3d8bbwe\LocalCache\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GBC11111111111111111111111111111"/>
        <w:category>
          <w:name w:val="常规"/>
          <w:gallery w:val="placeholder"/>
        </w:category>
        <w:types>
          <w:type w:val="bbPlcHdr"/>
        </w:types>
        <w:behaviors>
          <w:behavior w:val="content"/>
        </w:behaviors>
        <w:guid w:val="{CEF1DC4C-94C5-4CD2-ACEC-7AD949DC46E3}"/>
      </w:docPartPr>
      <w:docPartBody>
        <w:p w:rsidR="0058791E" w:rsidRDefault="00A10E8A" w:rsidP="00A10E8A">
          <w:pPr>
            <w:pStyle w:val="ADC5E8691900475DA5D4DB5D4961DA57"/>
          </w:pPr>
          <w:r w:rsidRPr="007313FD">
            <w:rPr>
              <w:rFonts w:asciiTheme="majorEastAsia" w:eastAsiaTheme="majorEastAsia" w:hAnsiTheme="majorEastAsia" w:hint="eastAsia"/>
              <w:b/>
              <w:color w:val="333399"/>
              <w:szCs w:val="36"/>
              <w:shd w:val="solid" w:color="FFFFFF" w:fill="auto"/>
            </w:rPr>
            <w:t xml:space="preserve">　</w:t>
          </w:r>
        </w:p>
      </w:docPartBody>
    </w:docPart>
    <w:docPart>
      <w:docPartPr>
        <w:name w:val="GBC22222222222222222222222222222"/>
        <w:category>
          <w:name w:val="常规"/>
          <w:gallery w:val="placeholder"/>
        </w:category>
        <w:types>
          <w:type w:val="bbPlcHdr"/>
        </w:types>
        <w:behaviors>
          <w:behavior w:val="content"/>
        </w:behaviors>
        <w:guid w:val="{0B40FAD3-57AE-47DB-851F-0B10D7D6B078}"/>
      </w:docPartPr>
      <w:docPartBody>
        <w:p w:rsidR="00382C6D" w:rsidRDefault="00DF6F91">
          <w:r w:rsidRPr="00694298">
            <w:rPr>
              <w:rStyle w:val="a3"/>
              <w:rFonts w:hint="eastAsia"/>
              <w:color w:val="333399"/>
              <w:u w:val="single"/>
            </w:rPr>
            <w:t xml:space="preserve">　　　</w:t>
          </w:r>
        </w:p>
      </w:docPartBody>
    </w:docPart>
    <w:docPart>
      <w:docPartPr>
        <w:name w:val="DefaultPlaceholder_-1854013440"/>
        <w:category>
          <w:name w:val="常规"/>
          <w:gallery w:val="placeholder"/>
        </w:category>
        <w:types>
          <w:type w:val="bbPlcHdr"/>
        </w:types>
        <w:behaviors>
          <w:behavior w:val="content"/>
        </w:behaviors>
        <w:guid w:val="{FD8918D2-0889-4C72-856F-AAA6FB506AFB}"/>
      </w:docPartPr>
      <w:docPartBody>
        <w:p w:rsidR="00000000" w:rsidRDefault="00EB42DE">
          <w:r w:rsidRPr="00CC49DB">
            <w:rPr>
              <w:rStyle w:val="a3"/>
              <w:rFonts w:hint="eastAsia"/>
            </w:rPr>
            <w:t>单击或点击此处输入文字。</w:t>
          </w:r>
        </w:p>
      </w:docPartBody>
    </w:docPart>
    <w:docPart>
      <w:docPartPr>
        <w:name w:val="CFC7CFABA54F4045AF91F3AD84A56A4E"/>
        <w:category>
          <w:name w:val="常规"/>
          <w:gallery w:val="placeholder"/>
        </w:category>
        <w:types>
          <w:type w:val="bbPlcHdr"/>
        </w:types>
        <w:behaviors>
          <w:behavior w:val="content"/>
        </w:behaviors>
        <w:guid w:val="{6B3B65CD-0FD4-4C4E-BE63-41C05A228B9D}"/>
      </w:docPartPr>
      <w:docPartBody>
        <w:p w:rsidR="00000000" w:rsidRDefault="00EB42DE" w:rsidP="00EB42DE">
          <w:pPr>
            <w:pStyle w:val="CFC7CFABA54F4045AF91F3AD84A56A4E"/>
          </w:pPr>
          <w:r w:rsidRPr="00694298">
            <w:rPr>
              <w:rStyle w:val="a3"/>
              <w:rFonts w:hint="eastAsia"/>
              <w:color w:val="333399"/>
              <w:u w:val="single"/>
            </w:rPr>
            <w:t xml:space="preserve">　　　</w:t>
          </w:r>
        </w:p>
      </w:docPartBody>
    </w:docPart>
    <w:docPart>
      <w:docPartPr>
        <w:name w:val="F718892F1A2B4B78AF1E98F61D1A1476"/>
        <w:category>
          <w:name w:val="常规"/>
          <w:gallery w:val="placeholder"/>
        </w:category>
        <w:types>
          <w:type w:val="bbPlcHdr"/>
        </w:types>
        <w:behaviors>
          <w:behavior w:val="content"/>
        </w:behaviors>
        <w:guid w:val="{D7C5007E-977E-40F2-B966-971A0203EC43}"/>
      </w:docPartPr>
      <w:docPartBody>
        <w:p w:rsidR="00000000" w:rsidRDefault="00EB42DE" w:rsidP="00EB42DE">
          <w:pPr>
            <w:pStyle w:val="F718892F1A2B4B78AF1E98F61D1A1476"/>
          </w:pPr>
          <w:r w:rsidRPr="00694298">
            <w:rPr>
              <w:rStyle w:val="a3"/>
              <w:rFonts w:hint="eastAsia"/>
              <w:color w:val="333399"/>
              <w:u w:val="single"/>
            </w:rPr>
            <w:t xml:space="preserve">　　　</w:t>
          </w:r>
        </w:p>
      </w:docPartBody>
    </w:docPart>
    <w:docPart>
      <w:docPartPr>
        <w:name w:val="073AB2BAE9D64880A25F704DD223EAB4"/>
        <w:category>
          <w:name w:val="常规"/>
          <w:gallery w:val="placeholder"/>
        </w:category>
        <w:types>
          <w:type w:val="bbPlcHdr"/>
        </w:types>
        <w:behaviors>
          <w:behavior w:val="content"/>
        </w:behaviors>
        <w:guid w:val="{DEAA7B9B-D65A-4C26-AF8F-D451A0FA0567}"/>
      </w:docPartPr>
      <w:docPartBody>
        <w:p w:rsidR="00000000" w:rsidRDefault="00EB42DE" w:rsidP="00EB42DE">
          <w:pPr>
            <w:pStyle w:val="073AB2BAE9D64880A25F704DD223EAB4"/>
          </w:pPr>
          <w:r w:rsidRPr="00694298">
            <w:rPr>
              <w:rStyle w:val="a3"/>
              <w:rFonts w:hint="eastAsia"/>
              <w:color w:val="333399"/>
              <w:u w:val="single"/>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1" w:usb1="080E0000" w:usb2="0000000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sDel="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A10E8A"/>
    <w:rsid w:val="0005004A"/>
    <w:rsid w:val="00056547"/>
    <w:rsid w:val="000B1F8E"/>
    <w:rsid w:val="000B6D93"/>
    <w:rsid w:val="000D2F4E"/>
    <w:rsid w:val="000F21C0"/>
    <w:rsid w:val="00134B75"/>
    <w:rsid w:val="00164473"/>
    <w:rsid w:val="00176D3D"/>
    <w:rsid w:val="001B4F05"/>
    <w:rsid w:val="001D6373"/>
    <w:rsid w:val="0021215F"/>
    <w:rsid w:val="002305E5"/>
    <w:rsid w:val="00234A6B"/>
    <w:rsid w:val="00287060"/>
    <w:rsid w:val="00292431"/>
    <w:rsid w:val="002D3815"/>
    <w:rsid w:val="002D4B03"/>
    <w:rsid w:val="002D5EEE"/>
    <w:rsid w:val="002D5F81"/>
    <w:rsid w:val="002E36A3"/>
    <w:rsid w:val="00314113"/>
    <w:rsid w:val="003233A2"/>
    <w:rsid w:val="00363843"/>
    <w:rsid w:val="00382C6D"/>
    <w:rsid w:val="003B477F"/>
    <w:rsid w:val="003C6756"/>
    <w:rsid w:val="003E67D6"/>
    <w:rsid w:val="003F1711"/>
    <w:rsid w:val="00421D96"/>
    <w:rsid w:val="004D70C6"/>
    <w:rsid w:val="004F027D"/>
    <w:rsid w:val="004F093E"/>
    <w:rsid w:val="004F7E0F"/>
    <w:rsid w:val="0055128D"/>
    <w:rsid w:val="0058791E"/>
    <w:rsid w:val="00590B74"/>
    <w:rsid w:val="005D3C2C"/>
    <w:rsid w:val="00602C64"/>
    <w:rsid w:val="00634967"/>
    <w:rsid w:val="00637A9C"/>
    <w:rsid w:val="0064529B"/>
    <w:rsid w:val="0069188B"/>
    <w:rsid w:val="006B040E"/>
    <w:rsid w:val="0071227B"/>
    <w:rsid w:val="00730704"/>
    <w:rsid w:val="00754F3A"/>
    <w:rsid w:val="00763356"/>
    <w:rsid w:val="00777B5E"/>
    <w:rsid w:val="00785782"/>
    <w:rsid w:val="007A43B6"/>
    <w:rsid w:val="007A7056"/>
    <w:rsid w:val="007C7738"/>
    <w:rsid w:val="008308A6"/>
    <w:rsid w:val="00872F86"/>
    <w:rsid w:val="008806BB"/>
    <w:rsid w:val="00884511"/>
    <w:rsid w:val="00884A9D"/>
    <w:rsid w:val="00895624"/>
    <w:rsid w:val="008A6C5F"/>
    <w:rsid w:val="00912985"/>
    <w:rsid w:val="0091537E"/>
    <w:rsid w:val="00932870"/>
    <w:rsid w:val="00937873"/>
    <w:rsid w:val="009515E9"/>
    <w:rsid w:val="00975D9D"/>
    <w:rsid w:val="009A3160"/>
    <w:rsid w:val="009B76BC"/>
    <w:rsid w:val="009C1599"/>
    <w:rsid w:val="009F6AB7"/>
    <w:rsid w:val="00A03A21"/>
    <w:rsid w:val="00A10E8A"/>
    <w:rsid w:val="00A34704"/>
    <w:rsid w:val="00A40C87"/>
    <w:rsid w:val="00A83AFD"/>
    <w:rsid w:val="00A92A8E"/>
    <w:rsid w:val="00AB661F"/>
    <w:rsid w:val="00AF0D03"/>
    <w:rsid w:val="00AF7E59"/>
    <w:rsid w:val="00B222EB"/>
    <w:rsid w:val="00B40799"/>
    <w:rsid w:val="00B52468"/>
    <w:rsid w:val="00B55528"/>
    <w:rsid w:val="00B570BB"/>
    <w:rsid w:val="00B65DFB"/>
    <w:rsid w:val="00B67034"/>
    <w:rsid w:val="00B744F4"/>
    <w:rsid w:val="00B92C58"/>
    <w:rsid w:val="00BB5805"/>
    <w:rsid w:val="00BD7B05"/>
    <w:rsid w:val="00BF5FF8"/>
    <w:rsid w:val="00BF6541"/>
    <w:rsid w:val="00C046A6"/>
    <w:rsid w:val="00C1744F"/>
    <w:rsid w:val="00C20F81"/>
    <w:rsid w:val="00C26E89"/>
    <w:rsid w:val="00C71EBA"/>
    <w:rsid w:val="00CA57B3"/>
    <w:rsid w:val="00CC62A8"/>
    <w:rsid w:val="00CF19E0"/>
    <w:rsid w:val="00D14420"/>
    <w:rsid w:val="00D51605"/>
    <w:rsid w:val="00D558B9"/>
    <w:rsid w:val="00DB0B8B"/>
    <w:rsid w:val="00DC38EF"/>
    <w:rsid w:val="00DE3D72"/>
    <w:rsid w:val="00DF6F91"/>
    <w:rsid w:val="00E15AC8"/>
    <w:rsid w:val="00E21A6A"/>
    <w:rsid w:val="00E537EB"/>
    <w:rsid w:val="00E613B7"/>
    <w:rsid w:val="00E67919"/>
    <w:rsid w:val="00E7345B"/>
    <w:rsid w:val="00EA361D"/>
    <w:rsid w:val="00EB00A8"/>
    <w:rsid w:val="00EB42DE"/>
    <w:rsid w:val="00EC286D"/>
    <w:rsid w:val="00ED4770"/>
    <w:rsid w:val="00ED5C78"/>
    <w:rsid w:val="00EE2A54"/>
    <w:rsid w:val="00EF0090"/>
    <w:rsid w:val="00F713F4"/>
    <w:rsid w:val="00F77E4B"/>
    <w:rsid w:val="00FE3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EB42DE"/>
  </w:style>
  <w:style w:type="paragraph" w:customStyle="1" w:styleId="ADC5E8691900475DA5D4DB5D4961DA57">
    <w:name w:val="ADC5E8691900475DA5D4DB5D4961DA57"/>
    <w:rsid w:val="00A10E8A"/>
    <w:pPr>
      <w:widowControl w:val="0"/>
      <w:jc w:val="both"/>
    </w:pPr>
  </w:style>
  <w:style w:type="paragraph" w:customStyle="1" w:styleId="CFC7CFABA54F4045AF91F3AD84A56A4E">
    <w:name w:val="CFC7CFABA54F4045AF91F3AD84A56A4E"/>
    <w:rsid w:val="00EB42DE"/>
    <w:pPr>
      <w:widowControl w:val="0"/>
      <w:jc w:val="both"/>
    </w:pPr>
  </w:style>
  <w:style w:type="paragraph" w:customStyle="1" w:styleId="F718892F1A2B4B78AF1E98F61D1A1476">
    <w:name w:val="F718892F1A2B4B78AF1E98F61D1A1476"/>
    <w:rsid w:val="00EB42DE"/>
    <w:pPr>
      <w:widowControl w:val="0"/>
      <w:jc w:val="both"/>
    </w:pPr>
  </w:style>
  <w:style w:type="paragraph" w:customStyle="1" w:styleId="073AB2BAE9D64880A25F704DD223EAB4">
    <w:name w:val="073AB2BAE9D64880A25F704DD223EAB4"/>
    <w:rsid w:val="00EB42D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sections xmlns:sc="http://mapping.word.org/2014/section/customize"/>
</file>

<file path=customXml/item2.xml><?xml version="1.0" encoding="utf-8"?>
<m:mapping xmlns:m="http://mapping.word.org/2012/mapping">
  <m:sse><![CDATA[mlOYf2i7YClhLCkBrG7s8tHKKV6aUo4dgwSl2m7/EVQSYuyS7sVrHB50HeWBQqJSsFXTA+6T05EO9eqqHa+55iFIf9zDd0CgCsKh9mEmyVY0nkLxF6OU67rf1y0mXQIdPTphCD3EK3Lh7KksrHpxS1miIJ+zwuor3MxEkSSl8ebqwe0cuFz/JhVSwzo8e4lKDrY7Oj1Ecxb4vO8JvVoSi+2UDQBlBKEOpbTKqYHom/0IhtmxdZ5q/w6qlJu4a87F+rUlsCBruD3fLvuKrY7OS2LlDG6WB6iCvOg7rR6oVvKC0fZkQbB3IpebdUW81VlNGkIjafLbxOKF+oLqX7sNVbxAbeHpLwbrQq/i6h1JrLUK7h8fQ+TGBtdCBLzuLbPMcHXx5Ic1FTZP3NHY08GnzYw67E4MXUXvSnXfllmdIEg2cuApXt6aKArFnfCoy0GCemWsuK4hWfVvit1bAaKiGWsHJA65WrhIOXXhCKXQLIP7geyI00FmLjGDW/nFFPUUGK7xX7anizQ6cpMaDEE4jNXcDt3uvD5cBB4WJ//hcKK7TNl4H6Lw1i7Vm6yU6l0mG+hg89QZIrHQTGLcSzvpI1oWvsriYEKZrH4Z2+ZuB6Q6Z+j3yRv8vv3keJpesoYQLD56sDGGUVHgm4bSJ2z5G0OsDnXirI/yRRTxOXqYlsQ3SGx4Xebt+O/JSEZ6zelP4GVyu64LDHzWbH0sJBV2AdMPE+VJfxO7CEBXi5zlK5qSkM1J3PaEmbKSG4oh+lBkCq+4auSq+kJsvvoBuTIEJFhrbfCMGuVbTQaqDFLBcGXsBDUJQeerM6og6wcV36UtKSrrh3L99kwAEMOc9cUvM0GWghjy/BKvzfvBWfU0TsMAvAGRzUpv+L+eO7PbSnxdL2dSUt8+etaCnb3vCLefyxvkIGQGFVo0gvZiPIGep+y6H7EO5QHyUx0GCBwunigjOraotcWSBQDgtSr143cCcgR6QqEXKNEhzr+WnqqXsbJ0yqIqAqxBrJ6V2rmK4h4wunRAcj63Wt7ybuQwV7nKom0WABNWbIb8lM1zDrg5Ouh5BfaB0C9vtBiIbth4QOtUr1Kq8a2RgTC9gaLdQWwiIPbZMpA5KOOVZG2+WaY/T9BaT3uhuXSHyK4h5J8JsABkWKsVTzKo+RBnNNEk1STvrvL4Lm2LmoA02wnkff9fwaZRt3XJo8SQKP6/cZJfrkSDfsVUiNaFNTsnqwysNkx3Y2imC1BccjXtAVknV+5fp7eahbiuyr+z0k32pXcsAwUHJCq5rrAriv3hWPmLXj4Hkr3/Pu19ZFBHI1wRrdFk+qpmFmmcOG1yzUzgQrZw0SRYL43tjFxHUx+TL5EVeTXByatnhkxPRd3OXcSeEPLOrk9BDSSaDzXOrHOp5iC+A1fm6INkd358CB4mgXto/TvSz+vNn7NeWUjztGFDbDXoSQnGX0B/L/B1TccK5N/77Ki1rhM+MdJBSL4ABD8X2IbY82PP4ktRaWT1qXmQT0oRiqOBb+B/mvdZBx1SJ+3wai6udg7Uph2lzz8LHq2Wy25cxFTq6ZmVfzVO6BRoaDjqG0VIfw8Zu3BOJCh7TM0klu/0aHn+cJFo1YBh9c2USPJnVRuHSkxgG5Hv6chYuHfLUugy6ecBW+dMKrx2Jo7G0jeLlle/Pp0N0NVOlK7jb7+r5mBHwPpzijM5JyoKyY8C9qg0MbdBQlNYb+x2GptzhuDMA+XJ4gMhEzbL5utSNICl0l+duddDaSa/afFGYrWW8khCUJNpXTgUPvxZofqXCt6n3Ap7SCaKK9MRDyl9PoK8MYHIAruVDhz1LaRB/mGq3nhAdOYm7OkPCovSXA6LzVO4P79NgfPfWJxd3TbNu/tGcBR9wBgfhNygi4nzohijPOWUj16/p2wbHlio2JRTNKqDssEJ+9+BJippLePeDRkaiY9onD8iTEcMboWI61unAo4pWQaKP34kBT50TlgPLuUuWGp1Isqqd+4PM2qa2NDtxcN+pkLd1ZoWIu8o9T9N/8zHmJQ3QI6jYGtuNTOv1nu00I4TJXiRecnUwff1r2RioujkC4ezq134H3a05YW6W6KXYWU3S99UVp5AB/6ebOFOkF7pTOxGw1bjSkYyKh2/QlWqW2uhVJQBiCehQF5HEGASgY6jvNDsORSfxUP61ApMbSGv0TodCLF3zt9rkamYnesLU80O8XNG3Yydk6+UEEtpQ2m29nMZG2SMjv5IBa+t93pFhg77yGhNKOKEUPjwyq2ad9+1uthES0NeFThnLxDLxtv0FoEOolgYnh9gybuj6ve7auHQsgUGpTjbn6Hq69opv/UOSMt+spJZt3cLnqnCqeqxdy9zA3rveA7NLLp3Y0ARB0B6sMoztUC9V2+Z4706Abod2T2kKcGB5uw6Kx/9lCCeXxvXjFqDCWIzF45FhLjpA88lMofoEgyfst2qpXHBvNaEVaO1MF97PMBbDVYtcVFLQBp/FI5VEPN9o+DX1cK76BE8oSjEEdLkPOJjonO81QB9LmIliua37dKzs0FobLLgJjxvKmye4vYrB4MDUq4O0HTrmT3g8IamtDkZCHa83Jt8iKsIAxAycv7wc3fkPQkVwLsXbGOQs8XkZzsIquMFksBLBZQYR7Ck6toTZOSZKtzIM9rrd26V8iINBh3tGAquTg+u4r+dMAgnsFDS1yb25nv3i/OcQXjIKEmLukQP6UabPPIfMYNgX7kECXLLVXk/WqT3Ij8QtPhrkdKrzIvAVX1W+KCehGSfcteDeVn+jFb997UB/QrPHur2kq+XjShyXQjz6nUhAYu2hSGijC7/VRLYLnU+/aNTw+a3ApVqC0v4EeDBCkTvIAd/0c6JGioNnvQaFKa+JfkKhZWIBnoDu3oqDKjDkZnSH1051TeNzLnQC9tr3l80n4XAnmi5yLfbkD8ViTL686NrsJrDKp9X2KHSAqJ5eq7BxqZK+3UpxyiQY553dk79HlAL2n+GcIUd5xEweLP2lZcP57n+8/kEK+/DwauUzc6+oyE/nP3m8BRvSPhmBlnGoAQxZ31NrcOQi6GahO2p906AnnX1pVrWzAu6g++WZc64yxGAWwLnyYOOPxYspfg0A2QowwjrLliZQMihj8iV9OC3+sRZ3spSvqpzZdZMQ463Xcu4P4lModAT0xT7QACeuXA8+bHpCqYaW2iEbTgBdUAujTUr8faTEHtmSfIuqoce7OWRKvewk0P64gYhykt3oi1bfLLTNMR1r8owxsJRrrhwtBwwcMPhG44Zvalf12hjq6OUAeK0c55L6vebpciiHN+P3XuRtRyMPAJpLVsxHk4guC/NYHo3td1aE7+Gw+/EMAJ25UOR2q5tvVSQzXMvaZW1eBOTbvH07uLXyeOo3jLMQqMFvp2KVBLVcOxS7KWfl6lJd435cTN7XJm4G+dNK44/LIchbBLCbkStu+WszVKQBqts2mqHl+PsCscSR8JKpPk264TrLWyz/8WMnjAE5opw3g26ric/uONdno0+osHy9Aj+FZhmkFSpfHNCVBFn1jFtXcLg7eDEgZ0V4/BewhmavxzAPWhgekiwL/WOBxu+nQaPMwsJ0a5v7OX7l5w/SYWGn3JcpFwNdDNHsfR2JP6hS9zeNGwuUepT7T6eZTcJV3Kpcqx/yIY0YM8tn6yrx2+ztc7Jm50NOdL5dNWBeSbSnKyXBNdP3DzIDzhqko/873h5Dz95+1rIz+89/RP0hqTIytf2wWjYbPs+4xzmpJu1OsCslBCsdV1tqiIrhYOJ6n26XQyHTiGdB/5Y2PSbyD0Jw3IpRjpvuIR8F1jHydoHgcSUeCuMtsTzWgrEPuQ+fZe5DlKWJllvPFmyBzpBJq4fPJlLehNcg662llJb0UNbY2DgBTJVvNCpR1EqhTt031jYbW46HeRt6ejL8gqTJyrgzrVsGXTGpDg9HmSNhEeqzGkW/L5Dof9dz00Ix023wqWUSLeb6Kt7/HU3CvLEi3xWnKbvvapommr4neheOeqmlnOAGps+PSYm7CjmPXs/7o30+CHC3goCTwptnE7qAOiJYEzI3F+tpcuRZ2/TsnWI3SE++iJZkYu4Qk6GJBjPQq28DqITG0eRzgmw97dOxwiyJ7zUSRgDeSZQSF6i9dPuWHtI5sMSgLBfay+Hmj0jeK0Hy4lXQRO1hTXJ4d+FDfxfRlZitXDdKb97G4FDl3SRn+Nmpb05vvJWUUkqlNiKHPlD25OhwzEjGP9UHygoLpolDIiRUEbTipEiLzUXS7fwa4S2RjObC5kBXglLOwVrb9SbdPe+pB9onTvpzfc3J6vB+fSKu1LEehZJXxmvDsxrBf52EIR3/tWP3CJc9ul0IZQGHupO7H94VCF7XPXXlNrH2+83mSzeYwO5Ete50/zPnmbVEGwZ5jK5jyd3f8idsS7dzllelWm9SaVhTqVerKn0MOC3CF1eAKbJwg3LxsS2b7dr15X1kUKom6xNsQDo4S+oNTcdWY/owGOAkxr71pFIGOjDss1qK3Q2nrFc0gPeDTvgHOCaokRd5z0SqI3xaR0LaaTJg+FT1DU2v3xtv2KJtIaX0Bk9Nqr9Po68LDDeVA93fzNlADr7AsgVSs0RJXkrJtQio/VdVnEN/yNQeoZkFHTNd9Y8luwyGENsYO/AlQumMaqvUdJ2HVkP10jMFftPr574pbvJnJsCM4vtZXFGJjIFUBpNsv25bB2TmR3Sc+yo3+06mACHl2jHwOwiPUOMq7ivveT2eWqMfSk8BGlDwSeHhzwksaIdPzsK+++IUQqlONeCAw1n4hcw3lWMy+OWSMjqGLCQmGhkAXJZtNo9btDWs6RAuR63q1yVoKr+0ysvchG/ec+C4QZOelQ6TQ2FDy6H40B5eUCpoISv0IIexou7XMHtuRxPamX05+6O83Bt5oj1eXxBBU9l9FDL0vyU3qXDE34zBWOVz1TVRHb/ijJpm9sBoVY0UAHiaONolz43jhfPgbtMaA2qnOSqO5fhi0p93vgQby9NlDzL43wg0OW82HbVaNdgt9fxvQrw8gDBXhDcDFEUyYMxU0XbisuyiI1YNRLWAL8Y0hFzn11qQptnxNqSVhP8qXmftVButzVqmOymw2S4Wa5RwPyAxKS/fVD3y0Tw6t92x8q1z2xvdq4s3tYUY4ggrxcpgWzyYfX+8TcGHaQiFCLD3OqEcSuhDFwYGhQ3k/nE43PomKq9kb3ffbckw+80fYzpHa8yQKBQTt8wgajzVlcqXbfGDTuE44tfYxIqq8Ik3+IfPq5BVsmOsV/DSiFuY5EZaiBiMrfX9UwLa0+zlpeAjxm4R0FFO9A7aRyUj/m9LtVwR5ge1lP4rr8AUVLDf1tIIslOY2vUcNd7xlUMPnaVdtvV91rYDb1dDyvKYKMgU4aVT8j0NoF7bSLsi+07i+vibIZhkKAsyryngHXQDPLYzdAeyXMJHNUB7XqxDNQgbe1tpB/V/nBzoKiJrSj8nHIajqnZbLWujUzsFNsiQOZ2zAOhOyELG11Hzv5Oox6DzQ9otYuJ0J+IbrfEPLO8hPXrgfVwJ2YAzuTwav0pB5PZXLuPfapJqeLO2CeE1aJnoyziVBKQwcGvMaNteLhu6mLt9I1xmmytsFNCC1ND28YEyjohXU9lxM3aFleiYr0szZuLOExPsgzUmxpoK+SRWag81gbqVsUCqGKdgN6HMebv/PdW/iZIlTTYpT4+89yJJuX5nuh9mlsmmeafKTDlEzFDhfHEuUnQ3CWOWtMEl+4Ho09E2q54QVE7SYgzPvIDiIY6sjA9YUplDvSJr9cBOPKQoxL6j7PsBlPHugcKhHXuFiGqsufvR7aXnakDhFKCSozw6Cb4ptgqgbB8koak6O/BpV9rAUNlh7EI6yJpQB+Ahm34a2LYDnROuP8bEQFieR6EfS/6iijUh0v5d4f8uWCZYj3hwfojSiHyCx9f6BG1AwSLCAKMaxUoz1E+VLAwF/0ShaRoT6PAsfWHbzPpf8svzG5l/as0r4iMlbVO/ZYzM4/MtUAn2+HiZbJpGID/TRExkvdaXcrXq3fwTKoV+uT+Sxdt07c+slFePFxmTouMuNaTq5VGY2fj1emwfM4gZgokk+ijvVRQ5laY/799ruBBZ/Geb+lrh4khwyrVSsn2kzAyXvWzJZc2wHjomSUhUdb4TjKeCqqpiT8L3J6Phlsa/l4PQmuah/lLn7qVQvz/b45dYp7MUNUhlsg/Ith6UF6qsXuweP2EHZ+HwNM6EYHWCH6NXPGs3wPPPcNOnd/15c//EZL5+4rE8CvxeTtZRiUyeCOOabys2iyMnGP8xjY7p0bqMYS/aW/3bzaA4HKxUO/A/+K7Qf6ddu0pHNe7w/WnVf0/mvidZZwOo13MMECnst86bW9NxQTHm/WtLQZ0ErrEDhmLFHAho+yDjXf5jz/Z4Jf/taOdbmdXnYnuy631RxpYQ58zHSWcOgb+0VjNdq7k2Vyb+FVyWHdJeTBGk97WZsMmRbPByeoX/b2bF6QwOS7W/VDrP2ufr/mkF9NP+zYEF/jLtzznOYucnC5aZe8ecwC86FBNGhGbZfULyS55Pswn2jscW05vxfVmXfXEQEaMvdK2GNum0rs5Hcby39e/H6dKw8cS4fFZA1KoGeK/SU4321Pv8+n9I9yJWLDDGi9Ky958A+OBQ3G/5sX2CcTdjIkuo3VlE2kRT+WjooQwQfSDhO7TuC0IJ8+n7eTNoVcvhYsROwe/jYXvMlt5KZMuPBpvFGlhfP8sGQ7qwovX/O8iEL2ViG2c8WJyti2gBBTYtP0Hk6v8WXK3WxdsN0YTkGE3JPrIlxlNLPG9tYlbL0i2MynpEQoF7BmQspcz42uW9cgx9GatddY3h8oUeepItL1yzMgu3Fg9A2oPLRLnHVZ9vBI4dpGCfT9+W5QeG7snVCKWDWd3qr3K2s4VBsMbYl1L3IMHPvH8VeHb+LSQiRkO6aQhnsDc8xWepg/y8xtYqZw/U7HNQZnV+ysgr8rAT6fHqK3FS1slrvNJyZ8JJgYg/I+0kr5g71Sckn76tleaHRxl+QybMmXMt7vxBGcOv90NF6MPVRotPFImpa4RYPlkz6fb5CMC4PNyA8DlYQhhGqJPJ/mijL4+YXMDeZb88DAMI/m1/xsbdiHGPLymOmtbMS9LJGhnQNwnTHGPRf2IYvWkW6U9bILPIatrtcSJK0Cpdh0wT5pMmsJlDZGTflnUQUCOyfU7LotskdpKlupvbwKJbMTzimTsr9V5K4D5f0KM/BaBFkjqGwfy2osoYMIRZ0riw6JHAXohkF2450+fxPyZMz1zaA2vO9G489JlE5drE0GiUvK1sUx00rphDmt4Mpf/d6zAS5hJfhNQYLG+o9CzS1/5Elcvs/UqmyDL1KWMlCuJkS1q0tSwv1g3XFlP0FfBc0VjR6ffIXM+p9nEAMvmETRA+PZh6cIvaoDEfuwa+ieX/k3SLnoIbCu+i6PVD1TWQXgYowst2qEn9Lo/Z4Jh0a6LMNqUAOU957aB9yqcgVFPpK55/ezSsKaMWgzzmTqTrqy9Rha/5HFU4KjMNgc0O7A5IQZNpBULphqj5SlHPwydL8uudK5CS6i+miAyarq90+N7e+4xEMNyCClukWYoKDHKWSHsQyyWpTIJNQeUeD0tZ6dOFrL3wzkMpCfdHLtFoqSDVxwIkl98f5MvddLVyDdUbdGSVM5jxyR6u9Od76YBWfo5aOwRl0GKMZEgdshH6eJp1yWXxx7CafNcmDULT2QMRSVUlM+LOHkorS8bnEezVozLcGKJ9DTCgCTIMUMOCgwZxOLmdhABr0ASgH2FTRNvUPgI/L3L0uhTDzIm9RoaWxuHI6V1L3DqdDXzK3BuuIX648vNMSiQdwr4nJ6yMiiSHg3ynccmpWqhGYKkxJ+HptVvE+3rLvZiq19dFeIuNnIOpPhugR8qUZVsShgeLaA4BtEPFcnryYwBkfiBKYyYPjjQ+PG2FvRWS3slz3MNQCMPH2h0SXPEIi0Zi7Mq/qIl6065sXmbHfg7+mT+b6VmoL8cbmDL5fPmDsyX8EVLy0Iryse94XmUVRM5gYBDCsUsnThE68ZlBw/9QB8bHVs2/Lej0cbo+a/bcwMtXKcPwdmwKBDO0UAxrCrpD1NsbUivGxwmy/PiD+Si/wRVv6NUx36cvibMg7UBAs9r5CUK1eV9t2mSg5qwpYke1zRbO1gy22UB1mx/sgNNXzuatD+FNds+TrfsVB7EgLAufFUoGRD8i1Z+48c+9TX9h2vvu1a+GgsDlHeVQ8tFsnZbEP1kdMkKwvnAaO7NSlT5Q2rjsgm0kSt/Y7KkAZUv3VbBuv4lfTUsRh/yxquBQ9nZLw3fTuOJ5aEeTg8bQYQMLUKDuTZjJ2naJuEALQNUlbD9L86cWD8jncEG+kal8GNYtrcFM2qYLzY+uIn8Nenhi0uH2WnAxaNFvtmUBZ+9jPiMd0Y4/voGD6ssn+d1ui+PwfJMtjeFxmaotjheTxFfhA75pRgXQ5ecr/dEPWYIbBU9tb+r/tNTeD8QUaU6x33EHml/esMKPLKBG0n9oSJYh8UPviXmETjH36VLPXs3bFDUtZ4soR9LmZqsjd+2M7iRIAg5xHOKf+kGOrh/CLKz9vaxQ/5Q4mZoMaEfF5zCKU1IO8Ao1Ctx+SmzllbC4Y+N+epPjWqA6XxA2Wsa55h4+1fAroQC4Sr7ea4lXKReXUNbesNX5/tAUHwpSvlmOLPAS1ihg0aG292UN9aHgFsTdXuv4p/b1lv1d/9GJ+1f3Q0BKcE+ggrEbLDLM808IsMvZU1DTiK86ANQznWELC4sAHNxGh3YjSZW9HTMpjerE7ftlkRS0ss9JxNcFQsZ54Bn/pOnKoFS16toYj9RNkI/Bwk/O1881UFGoh3ClMxqjxc9kNZwe+FyYZ16U8FTur1ee76VFHeal6K6dDJqyQGxfFljH3QmyUTnhd8CCu4YumKyqXq7R+qnodur0Ks0jz47bVmvLrTJwqZwrOaKnETVoTWyP4bg/hgTKIggDsvFv8GMlPBqgZEwQ59WIg2816l+9qZdU7AY1ijH2kNGIs6wf9XUugLRu/BUMKlg3cyjJ0SXDrYNtnLotLDHbtJXPW1I1clsdZshUHb1eWOgFucO9H6M7DBIXTvP2jMMmXMOeDM82B2mm1npqdzTJhmdtJA9rMQ0IUsIE1GmOluRe/rYOizFH0eycOZ2gsXyzLWHfvOHThiMgllH5x8D3uPL7Ss/GflUdgmrEKWLaeN8NXg9ny0rhqkrU8vuuqKAZPkl21qZ334i3755PWidOjN8x4Cep30+oYctqDCsNvQn7LEYGlCuhYI6blAE63puJaY6KboLFDY04nrBqYVm7COnL/nbblerZMcmIzj0iTAkKRRzv2cINaV2vRZG6SZbSTtkViTRKqiFWaATDDcaSsaUovlzg+/52ODKCLcJ8ifZIDY8nkdNXf413394aqW2sp+6zMcsS3DyTZaPhP5ivNxiDNKFRNAtE+Tb7AGAmOl8zbUlBVt8UHQPqLa9+d5RawqDdeoGlO5a3OFHSZJlLF1lfQM5V6JhW+3HEDCJOMzMCYqiDJSvRhpCg6sslnBdNGUmfNlRnlCMm+hnJf/Gc0kvP55p491uScH3LVf9iPr3oJWP3lyVmAEoIGXIgg0OCmtu9IJBc4bOtCXkXwqG/UD0syYPlVDKxEP8eMQN950/2VR+4lLf7R+Es5WsYIfabrsn5xARrhQG0pvJ8cozM+QCM+Wn26+SlTuHsMXGyKVnz3XJK9h2EUHdljqAvw81EB8ldSewZvOsl8xJkeWmCsxp28QzNTBT6PsXVTgJb6MH5Ew32TIgKPXIQ6tlW1uSY5TKzSdfQQnVcaqLfcelzyUSezKep9e8Wn5CwvSbr/hW1wdgveOc5IdF7u39SXSMJYCONQ3Vs5xxggoR+wrlo2tJehAW9MBhzlaY22o5BTENzLkYnk+YntRhDiZ18E2fJzeJCgDWXNLlIoIDLFC2SJHx/nxfyZSgaPkkjun7Z0biIGcXRGFkQPRqj06/wFHBjaerwYqjcGReHqgcYpXPCHeKOjIMIrDeUUz+aKUqVWDLlmdduPJByrUB6MG5BIQT2t/oHYOSUNydxkq7l2TUD9Ars71i3crxcpemSgB8KrblfymFklFFMea/JsW5/cLLyiz9okzBOkakITyl0bf+8AlZwSZw+twcyEqboBabyFwvnvtvDEBiLnzYX/IkHT15EPG3vaaUkLvNg/tMfoZaOB90Fe5aVzBY0KOkcnY2NU+HTJVloTkpG6oLZ17kTAe5mwGtIKE80r1cK91o8pA5YTUjx628u/W95DXjcmZX37L5IuFhTBOfFKRHfS1x06fNDtcq4x/M7Qt5CU9AIyWhXWm+TeMVDDrRDJcZEII5U3kPbEEmcI+dr07paG92FJr03OLqd79T7FdC/4N8o73N6ytaMBK3ssSIU7Dhev2CRmJ8LtIMAmuDJwYGnIlPHbr6+jkw6OiJf1vTMDNdR9j3gs9QculbWFFmw4aR9ZN1tl69viIscxRTf/dSuJlU1PEYTrz0yrUpmJdAA3noJ8CXmbvjqIUvaWknRv3KSYAT7QX5yt2w1ZkcEfqVWH6PNGi1CPBgUxGeklTQCCGHdyQERbPi6dJZXuWNYYsKQ2+bqTADbnO8cVgzgHk7Gsv19Nd8rLXsari5ztItP/vzXg8OVx7XqIiQToPwjDpQ00QrdNT7DjDH/su7g2FkuOARDHHju8irZtrNs8UKts1G+grtbNVCRFIDMCL0Bm2KH9SpqTz5OQp4uOpZgn8yUYuDozwogrmtT026SsDQUuZESJRVi6/hqaozVQrOtSyxbSBFlwu7YCCuDNzdbektTJvVyEYOOIIM83tPDvdiLlt3w0nVY8Rnr+uBP0berunQ3aAFrLclQ6ju+RM06HNm/09LmwUbGTwoEazi+BtMBNfqtGkkJFF+ilNC+Ziv5YP+RE/K+6g25ArJG0FkpEUn6zWFN6YZpUj3OHDyyZ9c5P2t42pjTYKagnX5SxFXFvBQs4WJmzjMm6KjUfjianW1pRXYOwFKH5UK9t3x1U37sLigR0J0DbFI05guJ1vaWLJSA9ufCGp9OzGsSCl1AbicJweuUU8Kijv9Ngh9CCTvSIV4FRlR6QULZVnq3risvvW4BmGPhSoQRwmU1Thw6ph6yLo6ZpbsgLaPYv+Q43EdVgZ8wSUFE//jUuPe6+1mWsJjaKTQomBSQWCi+bLxaAv6jcjNc3xd1Q5Ornv4rUPmXj8qyz1omu5k3yqcWntZhKiscw9+Dd/Fi1de0Twf8nr6I4cq9gzs3Cf1niCIwRwyykmZcLa16fxYOHODZ17sjTWoU1CCXpB6w+AFg4ZK7pc07NtKTzDUq+LnyfKPQ6smW2a6ri2Z0Wwl05Xpog8O1Py205KUlhtQM6WnIL/aEfk5E5rA3Ah8oxtWViPlbFiKjCjvOgo2QBknT0qFPjm5qtFujBkeVlSGP1TKX1H00/ykXQ8ZsSyGYhwAWYkaLUg9yF/cW/Jei142rdZmuNvaBrG/OHva0yR09bGwj2MUIlc0fvkskWlhXLBdKo4BXkhZPBk0qrpxfnx9niSVOX43v+by8Fkc/FGOclJKFV8F1/uzXFqUOgUcUGBsopJALqe5NLDzj5N9q+bGrxO2bBko0FVAnuaRuACC4ndJqkWtacB9+XfyTUny6dXxY/m2U/HsIrOZ5oC2aWyfUatnL7UpYdtx675hOn3hMEUjNVVOLGvIaCBXRYyqG5m4MOiw/Kz5MV53En3Wkr5TYavN/MPLDrRnXkKaEb9CLSlshEpJI1WGfiXObTCXBDt0FqIB7gZv+fXEUsZDkrVGeFn3cdaAsU4bbvFkmJjkNcsjKLic7gF6D34oV+CbtWWPUfsJWOUK5IN/pyRWrF0kPv+4Tx5giSK1y7UDvkFUomn6EEl0STk00bhmJ06ddxxPoizojHnD18U/oYAZDVhDhNl39DwokULZdBc+SmBJ5wD4ija6x8395lLEDnslUvn6wQrYALixOt/LsU1QEP7HIUcYlYa/fhhlrT6BX9XkFulr6HAMCDay13ystzpM0324rDsMqjiNBgwXuJpm+H3GM0DBVhzetBgfOaKOt3YM+CssiblXyY6kuNiTGkCwW5b88AZnWeSe9t0oAq3Iy24CGEwIYjjYPMhjMOYKQusIJa1Q2x3AlmeatIORJ+IHkblqQcKXlSaVW1ShVSWZ4WZShjCyQzrg65qmm+adZoWfxHeRLFaa6WC7dKAxuyDMhdQvTgIqX3W8axJv+fOcQZc0QPGcbxH0MZa71ypjlmn9+96x8njpDUmoZsKSsyKhy8Z+swIcvnukDk/emW6bcZ4MSqGbXeMX+d0Xbwuq70OSP38pj1oChtB3/J33rKhtZUGbYIrZtm7g+T576sBOzejoda1A9R78Z1adeOo7NzAKBv3nJrwDglG5W7x39Zb7E2W/KWc2Lfjumwx9NFRJZQlBCOrAvSLG/gJ3N/na5IpJXcIFLe7v19i1Q4a0xj1NyB5ZUUTMuLmUfUV696eAApK22B93vYGF/d4nhb/66FsyL247YeDi+u9n1NRZmVSN3+GGhycjsH8VAgaw1V2WQ/rgUzRWccQRfF1ewYuvFgXCxAY71FSVdfecmV9qpNzeZyF3T1MpNmOkD+rH3SkejOIpVX5ta6k+zDZrf4+heqVq2XeAvUQd+yid6tK9tOD3M0gM+Q0r8IfRi0SiVF8/WeRkgeLDGx9KDgiHNTqO4ky5Rjp9z/rCb+4xxbz/UBxzyF/LF5Oi+Hk6nYSNL06evUEA/OGcTiyoX+CUN/5Zaui4Xpw2kLnm/BO0aNmL2kl+td20/Wk+MvtrSgweAea12eNQ3Ir8gsVNrI+aS8UeA/Nh5AgFtip7H0+7kK+P2dSgsc83n+47YwlEo4//mpwSzz8gm2IGcOI9+tjlrKF0a3RPOI+jocJwFf3uSAAY5DB+ER4bnEl9DVFeqIee3wJXUmt4Py6grvGqsKcoIrgkK+jPkwYDM7y7speojDPLyLnYjcn61P+49qd9oUQDzVsoNm5iWYdzTxRuhISQcFxy6lP4qJH0tmUAub4QoHGQvhUIwFp9wVIl7qUtnEnPZstT0uH0UPgGQtvVB4usVRG5ABe5PxXzeXNPk0F8rWPz8gJgObDK56YS0IVJt/7unj9E7ApBgWvFjX1O8yg5gNFUEPrZekraHrYvS3iVYaOB3tWbYsehgEfPQhxx37JgV/wjTc4p0Kr+Zq/YyTIfisXPkq+ZJpMKhxibP+7IYm+rrdg+eg9qsT6uv18clqXxuLDMU3zV1YOlxcUH2dYyCXWQgEV8fl8G18nf1p4uJPf8gg7jb+2FigQF7Pp8raYDf75VDX16V6j/iJkZSQNAUtSOxe/AeVTer5PFQah5z+b/7C3OcXqjuF/rw18eHQeeFYJ/seDJe+vrILQoSiYr86fHWbeVVwxITjEKhQB8+Xi9Xfy7QqPEvxT8P3yHr9RsdnFmjPxtMaBlT2CUwdnDgVHEUGiNPbm6WmDYNdwejL9uLBF1xtFFhvXu3YDmd+VS3aagAfGKVUty65qePmi4RHgsmc6MpQf8yQJIaBe0cAla3kEif/DQOuYpkzUT9jD2skZ9oZrWATfoN0Du+yoRxWXmdZrJNftfzvjdqXd7p3RDwa+aAe5DwwQiQikawodtyNNp9ExmQykTFuGeyej94J2R1t78MFr2pWK5p9iNq4CFKb0Hu+7We3EAdYvOU2cx6ihftDGVM8G532nKyOHFLTgxlZfz0KkW/CT8NZNJFosSMxH5polLoGahWnGSYIy+4jZ9N7WOuF4196aWSUrsmd4t/K654Q8mHXQplk+Q/xmZ//4mY0kxKup+0slaRfv7bNgi0ZE96KD0ILhyZRRwCudTOg8MD/b3afpEjsnKcwqKBLEHOHnhJO4e7RDSIiLMTaAyl9/iYiNufIukGWXHyDM57cPnVo9z25ClN7sVTyZ24skr/1R4DjigWz9urslMQNc0m3pulLl/yk0K4gVmR9L347JiL9AK9lS3tOj6HxdcE+TMJn+AecOsE6AVmNIwarRPOL9ERWTBPO6RxTYfzfmHfmPFOVPXsxsWwvJnMX0Qibas9N0l9OowA3KoGmEoqaW+pxnUJ+JRUZBOJl4P7WKdhNZ0gsufmouGFPn3DONXafDmv6kLyroTlYuqEG2hmZIWrQWyceBRiWqyTvBB63Nt/6C9eOu/nyvbsjmO5zbQ8NvZtZyqCASjaLVjIY7rPmHUQufjiStROzN+enW+SNb8JppY87arihlx35l/FJXhxCObQKdCBazNrZMNR0cERl4xAuFFoFxYuvT/S9Fx9I80cBhRETAOQOGj38ku110UsM6oPkP5zSvbTNkOSuUo+OfWGZKFIvGSgtT4+88vTrwhM8+zpboGWPm2Qk/hLd2/xffRh6N7fqXqioDTeZAnmT1Jm62tIdhtoU4J4iPckhzhGwLMLqhIm0LTIhA8wgy4Sfmb+Ps66X3tQkbthducpRvxrYRfCCAI3Q2Djsn2xfgSLDRc2GUXtB4tjjTJdsAZaZvWpkEomzC+oZYzNNYomvcwajAe158JsyFQyvzcy7sTknzK+jq7sLutY4kJlDgql1bVyrxbzW+r6CBjaGT/7awkQDEYQINmKuR/cPl+cB8EK2iIekKl+v8ulWkn3ZBHwdeXaB/8uEa0QRJKbubB19+7JFnNvgb/inosOrUazPKsg/lp9jrb+n1Yr681/NOn3yiKzl1Q89R/i1G20PuXj2tYuiqOQwIF1HIZZISyOzciCcdsK0yPvndbHIkYJuJtoM0eTO/ESTSzVpOk23J2z60BddA1dq9agADoB2XTGChYlp38RJivAFPUH2thtD5P8vEPQavIwWF2K4UEPElGetcrt+ez7loVNsEBqeW5hBf2Pbvc12wdUjJ6553N5vyvvNNrtEEobDH6d+a8BU5b4490a03EgMyRG2IAhB1tsHwGyZG19T8F9+GUWttcVWaxujrcvqr+YDJC7n+D8HjoI4uXvEjV+eUBhVHIG3Pms5Eotm56z3g6zWBAJ08J8bEuaoP3P5oqyUZUZV+1kULncaP9NknJlGiqZh+3FXn5Wg2HfLIyrOQ8epITQpmnq9zDJaiEGYWkcoA9i+auNi9sOzI/ojudC2GGYng2f3uL4U0Wxi/hOmFhn7tg8q81dU+GzCS2RF30wI1hdegaoQgKqTL+XpdTwK20rvhwNshSMEMuIA2SEJpuPjLp4ZQPUmuocOBLSCAmSXe6aPdkzji9okjubN4e1isPFOUFZBVtpLT5Vushdh+jGuYwbcE2zP7duRQKv2fM99qU7HLotQGT5uvu+clCopYrjbbylk9uqiyZ2rCaPBjlFTB3oHvW82l5OV4iZ+KwrpoJFtoorZwl+q/zZzZ/Mi3D7+DI3oMoYgPbsSCTVPw48bUJjsr2j80JrVssUdMga4SRK1ldHNtRFDp4kDge6T3xBNX+0F9Buxre5LSLGgT9+Bbfrc7EM4kZIbyl5dBKzbgY4Fc5z0BUcWI6zT49JyYBidteibA3E9IK3p2xUF0TPPeRqyzL/aOOgcQeMvwHsawunITR2inBwsjL2huwZlh7mOOl4PDk4ckYmdtKMoW3QfOpHCQtfffmjuYEZERromx6a2N9mBeBNYZ5rBVWdk//6FOzkKc6V6khTPlvC0ipIjRJ9s+mZZICsJ8nki7gpHwBBGRzEzMeUWwoQA7ITuj8fS1BImd7F60KES3vYDNUBN6AJ1qjuQ3WJB0fKuurR0VYokMd4QTPvUMjy03l/PUDMJzIENnFvBiDwevpN4dmmVi/BNIHxJ3UJOQ/FrOEwSQ5naUpmtQfZ3ZxRp/mJxo/EkVGWtaN1tObPN9UiKTVxSaJjNeHb3WBXKfYcmNTOxnrAU8g8frOxsOJD161EZymuc0gh37D2IoY4YN6ovGPw7VO8OghKUs4iRVf7XG9ScqZCli16/eRaAIopmqoY0lksmWx7x850LLVgBllk/ToWp5dhHjKlJe7A0AdfCzNd1EogNqlEyuvb3D9jbAZo8k17pNB5vp+p0PH3JYAt73os9wSDBOmY1rwbTxOt3PJZR5nSWBToWCNStZCw3CQEg/Ej0ZBpO1bkqo01GvSBzuHZqSErLhb0PScxEfseeTfm5Pj1bqzXUyK5bjjwnEyWaLZ8aqrGtmMJc/FP15gcFvTX21fHa9jbdpOBnZK2dyvoDvk/DTbGldYTitdtJoOQp9SB5RwE0iU84gW+nKXZ88LjqilJo/BYvd7YxwPmV+ScP+lhp3ek/MpxRuXeez9HA59Sm3yaBhMXFBrxrwkjvLk9K/YSxTBXGxfdgmqvgDY0+sXhIDP/7o/gFYy2/q9iMlaRcoW0L+y7JH/3mw8UYRjZWhvEJOeZZg8CJbmJvga9HdJo6ZqUllXTSkg7a3BngZ7cpiN/gRmNPtgDmaAlXetkQ1RJE7AMtnXuBLGH4IBBafNY4wmtTaJpM5P2u+Kj9BloIGB/QvjIhdlybXnnkibzYE69U66k7nYiz0mEukW0oi5+oX3WjpAf8ONomvKSwwIUycbpe8iN2N5z2bjnY60C7GKNvwMhjcq/RS+ceUJrXn3wkrBFMB+rSQmOjn8/cVT31kXfVd67mayzhUOWoppEgYkNFoRWY8l7amwLknX6wA7DIobKnTIp3cfhpAM8V1f22HGGuTuRXOZH9i+tM+ex6wHKPZ4G8eLIFg3ukhb99BwFW37QdC6xDvgHH/mFv5RBgYUZJO5ZsOi/VBXlG60yTJpYRZb4j9Z9n6xwP9fnmFKthKnNGQJBC1b7O5kp8zyjBKleVlV7bJimtm4365TvHWB3McMraI/Hh8AoGLevDUPCmu64PYUTJ8he2jQrCNYKVbdPDkobcF6gziKFhPG+Bt4h9PnWI1xMF3NYuVHC9G6kn9WIAYPXGIvLmGLT/WTjyGch5TNy024Kf9Juudj31/p0ruCCNInQaU2/zxlerKO2uHdAelp+2SsXL02+CSADsEUalKwH6xM1lypBiqJeYYt6PaPc1wqD3++q/S44vCniXrzeNT278+86klZHjkM2yLsoPgn5Ea/QTfMmiTOIC2WUzvJknNaL5waGEbyHw82E3p9e9sXCpEeYx+sA0lPd+lHWdMQDv9AupLfGleNusHnQ7ay7nfuFqnxfdXgNuj419Ap65WQIPWdUH/61+oPphoKRnbRcZs7VTpYAO2MOPAfglnzN6nrZOAWj8HzH3h4WcuZd4kr/D9nGv/iEreXPs0qAXL3p77BYbBfJJRxVhfHx1QVXr4ikeWW9Gj5oZSM3DPCP3SrbE8pPIt70UuwYxGNIUTnkemrV5fshFhoP5f/ZGq0PQ8/xxy10I7Y6kkQ+ixY9UFWwtXdwSqtlalERde4zqIrA8ymytXZoaQUuR0fXTpBjp2NVGuSkgWin+BkyS3SqGJuPP2lvHPxR+27bcczYrVB74oLjYLR9AOcKm1ldQjQYhsDYXCSOEBfqKjyq5BBdyy4YjOB7VoxAVemT+R7RRxNEohBtIbVfr0rBFOwEeO75QQBTb9bkdDhGFkLVvJOEiiiX0dbN1E6RgbW50OY5Ki0JZ78eOcVcCoyGSoA9E7xPKG7gzlASk91YujctV4MmBFLvBeuE9cpvooQCUWbvHyyD4YjYn3g1WWtd9HVkiBFD33f0vUefC6OCtpoETgLMnvP+cxWNcVEWbOEaUBhHvU3Ub5O1rYtoISqXL4LHbxvdYz5vnBtcTvvkEpBbNJxZXrS3nEH3TuqQhLCcepiOYyBlmx2/Jqf18IITfJbQR2mEI7S456ijihl2+xaPylt4qVpJfOogBlt45mNroSnPxMbslNcROFjF12WjNw0KKBTtqWW22LpamZ+QzyVyZM/ZKRtIs/FwhVa184tKEDR/U3V0A31CWuAknSdPQ/TQJ1IUSDyG+O2hs1yoU0mWDF2XInjkGNSRvM2xH+kRbo+QIjWl9vcvd3/949HU2KYa29ZcZqcBExiAJfL6FmrYCI1smxo4Tdf5SlUBJkx8qquX3t2h8qASzVvSi2QQONRlJdASpBDmgj6A/Abc5Xe/eGhOg0zl45IU97selj9mJTNwyJLzHRmSnuLL3PmEyzIiRCzDkknGdbi4FhdRVqYCnCp9OYSyl9yYq2o7uPdzHAP12LwaeyzbHtYibdqcCPfDHPIC/ALV5lRD73B1UJMM+tJCfrnhQmOONwXTVL214Kw/a8QTwn+zXOZyEx/FOpL3AjDXMEMiBmjFlY/bOpkKmbbrkRFpNkLWlhEEuJswdM0O0BB6RhjUnSkVDXFUikKdSasMrJqeIvNrs9K97LxF7UcW0LnpbUUvBdNGswStEqXjTC3iLrRf2VjTOACuDRWtGzCcqOrM1nnp5Lzd8MTUysqyEZnOU8qabP2LYi8pb+5PkcjjLV9X2Q9CXGlgk35d4PZ7MogKDUHtNfQMDQpBwh8CoSKDCyElRPG2BNNA3lnA6m+9tUB7ychNAma++pB6rUEVhpHpNb0ASOi41q/PizH+H2smTxKcoKtY81CNz/hJeEg12/Ef4mtbn92kMN22NzCu22GMcsg1iwnlJg8moHMQZarxW/nqGhsuvE70l9db8z3zS86dqOehqyu/nBYEwbjHJFT8PndTe4qwVUj+p14RydDY+V1WG7USdGH0CtFZrUtM/K0jew5MTFzDDa1hurijSdH/R1TuSB3/HBHJTaZsTUaL0XVKzsmSOu4wd9tpmCFrhrmXDz6VcPCGptj9Bca5aUQLqO7SUJX+RI2Lq2lbXX6b6YZJax1c+QcZLBmDBIBX/4CwGn4icmH36SYbrdv54mg/Wfzasdzw73MdVQqFYRUyy2bJw4MtXdjKJk9qKiU4gsusX0gJY9ZkrHM8/nH9dAfUcV78ee0KXWcKCuAKFb2c2FEz+5ajeVEO+hB1OzJY4xsY+cGs+kwLEiZQkXQ8OElbm8nbE8Cn4BMW/p68KCPCE5DpO/hQz+D7VMcBZV6tY82/ze1KLZwUzk269EuoEvJg5cuQD8An3LFYf85Zr5yGqSfDVFk4di+3BZuo7pcQkVI/FakOo1SqMvYiJWybJNnatJJs1e8BG8WRwv7Xg/PD1CUaPuQ4aLQfRSaugk3oHqFC6VVe8/iZi0bKB5N+kTNq4Lll3cDqPl9i9V0v2Ph+Wbt3TjM40HiWQNZneHqxD4ojjVZlHh+snvZam0FH+6Dasg+Ibss5b/0cghf0nvcxw7EaMNF8LTqx3zqeP0lF5RwLFgpY4qVRbCubvdGuxButakMjhXhe3L207b9Vp88OVa7dY1YP+vMdPCZRqVZqSBsVGR4n6xD4xQaRUHW7GNGky8XtpbwH7x+5yO9wCaR3whTgPUKeJ5hcpuYJMuRuZKE57CJUYz4o0Xdwsq3F++BzIoK3GaR0auyhx1dLTVw3qCt3MyAhd1+Hk6rvjOed2J5TeHGg+N8Sti1bYnP2b5AScFoRWD+wG45dPtLo7KfFAyhNnCN5fif2zbDiSLjMzLjShow4z8PMV33c6sqCN1Vlcc71ZAX8Cb4YDUQSJ/wlxrbjPvgRKKmsUVSt7Lc9mLMF60wh0yRxIbRKjnlzYriPg8rIG/JhV3dwpK4Z1cfvLkmYr9Ct8hKmwbNRke1yy0hGuO4HBcUhBIk4kynn7ms86Yc8GQSb7SZjFs3BXqTSAwFQPmDh/9D3yygA4p9QUABAa5ZzMpARJCR38FJ2kDhj/szNDZlx2Da64lp07iXxUrdt5nAB6q7fuUjf1ubDAGLaiRCVW1NsHF5jB1fANNQtThLMWVviNVg4IyuIjLpgosyUdBY6E+Ud4gNV9SwvGtA0BhzAZ9kww8eq2EBIBVf2q3aSV95+W0VgxWZfYSV5wtqbJPrHeFd4mmE2P3rCb04Z0gS7WYSD9d5XKN0jyDfE6ppxEe0pQkghXUavHhEPVuyB8Jg0pXK+9kUwwtilW4WHuvUmxklez7uC17WqFMOQvb9sxpNPre5upUBtk75aaXpEMHPM3PfCmjnYMZShPxZ6MMQtVySFdyuQqgIB4zJztHwmkZUnyvs2xeVpInU0yAvQVL4yJYy7Y0yHFjA/z7kLKDXxBy83fiVBhbQ+WFvBiyS23Lr/ZLadRCbNXEF7loJjFMaWnfi0EM7mxIAOgNyevmkrIts20xd5mlxKbKsIaIi8Dsh/dhuq3dI7vb1Abpy+xIiahiYRntxOk8WLc1DfBNOPXN4xd5uxE2YAIV+aP4OTZ0p/ILcNpubEWHLyeb3nd2v1WbZft6zyrZJvJUgHohygFVYnqpJtIa7ZGAiryRP2PkhavnBIoVCSxKV98BJzQfswJcIpo2+dFEX6hBFmlpNwH0A0Ruu4CZYl7GZSy+qYogmZS7bbDSw+X2K4Wz6eMv2XQsVrH3EtJik3CB4xX1r4omCmOuliyG47RJ64Dx+wqKgkV8tNSSIXlsbcejybDIQ1sFQxOrZHuly4PFt6eHNj8ZRNK9Qq+BwpeWH4ZEMWE7xw1bX53LoiDdE1CaonSmvgZC7Z5jok2rXIODAxFosIENXqyGPcj9fwDUTs+WcD80xmioH1Lei9iDOM+2OU1uYVMcG2/B44x05eZJoA0fQJCQLt5dQav9Lc0+RmKoBc3T/4v5fkH1BOILOTBAvbNH8PMbGCZ4Q1ofWQ9D/KTIbyEd89+CtBYwYWmVA9QVL6WnFLYT5Uo0NzAcB5XiLBn7hzrNrUpgEIkBMvcaRDD1tYG5szpT1ajx8OADdC8+hjwNCIAGnKn459AIstuUoBazDvykzbPaLNWqo/wSjKICrCyRqaWgQrKMwlXXs4Hf9x0v/q0eDgl1OHJUte2ioM7h3a7eM11Fiw0xAfhKEm01mx5l6KmyORbNfMgeXRyxXn8nhzs58ar8anNjj6HdIcaMb+fRwKJWdcKiZnynTnnj+Lv8uH4WrIHnXovGSoYBXbaUj9eh8M1XJHTjqjQgu2X3nNHA1pVgniKXyK4lWHjQFP7a2afFbt2nxJ663uE4KAcfQZRIFF38l1sWvXMlu0SQaEBP8eYclt4SAZwF55/CZ2Ah92hDoum+C2sFA0MqXJlLlHiRjMcdE8hE9PZkru78A/l8/BQH4MBGtJPocqErNJ5aWZ5/uGLEUIlMPR5ZR3CCFJQB7pcmU6i57d3T4NdVyr51dCmwWAeVGVMuyfAjjPHen/LuES5lIgEprMVwZpJt7cPN9huPJN2fG0O6uX2aHKf0CCKJJyOxjMCa0K4HzORgbUQiKhTTTxqtMtpt3Wyy9tvuwZRfQiO5nEs3qrV0EVFNyv5RwRNSc4UwmbvpKKVDWrS9j4ZAsVm4DdvAHoqZGmQUcsKDxd9MaSLsYgO7tbvPRWzHeJp5n8f3JYAaZ2qOMz8JpU6YXDntJVAzbDNTFx5YyjWbwYx1kdVfHc65HeQTCI2jX+/Q16pfCxSfAlE7XgOxdlMtWV3nfPUC1zBB4aMXoGCbWbgO6UgdZXNhR8cxDYa3xSYzcVLN6705hOYqIu5ZpK7Yj4eM87KpvQ3A9DRbSYJEUUJZXdF6s7pFiQLutH5dXxjPRivMcqto+0rxiU25DWUev4GwEeXwpo9QvwUJ4Izcy6FXMTfTtiwPYUuWOFSe0iSkLJEWT0xJtkVkuZ3U5mtlfkBMuBU45K5GzQaQy84xslYjgAVJtweYGNHd+JAVZzAP9P20DutoMSDqgPMAYcLvuur0pRzgdizcPSSgeBxY55uOts7DCBcBxJ3qrqVHaYZpBlb1FlMnYklkW1Vy2d8OU+Ygxo/bVOV5VQipgjhiQnFMIRADIQNgCnNUxaVvjjpht1DCZO5RnWGVvTNxQn/wEIEdqUwoRjjqGbv5IUfU69t1JuXvMY74ML37H1eM6ee4K5ZZvS3Q1Z+wBpOjg/ucfujkyzZmdKRJlwB4nTeHfI5pj+fYUWcs+uISyXrBOBJq/SnD1jrK033fTBc0mNVZ0jdanjVsyKrLOIoVh6esHUPRQzDLkjbKi+gqVYip9CJvtLNRqItcTYEhlJJrsj9xHJenHdz05EwLdllFAvDrrt8hqBFgL2d0QsGDVTngjgRDsmOP4/qVqB9b0lGKnTgpMRTlexSvlj9AgtEaoTUtDssyOMsprS2HRZRWBcU+Gsx/WonYZLo6uugNslCicBoGAHyCp+RakWSMSpl77gyCel50qwfnGPftQPckHyImyRTjhgsqW+vvDkzaeLcjzl30T0FFCYbpWPyG8p/LXzi0k0WFXSpPvXL0tf4atzwwQg+bJXXK/H7d7soGXT1YlmYUqhsZiXIB70NxQqEDZBb8vzgSzFej3Rpu2Y051mfkfyuDLBRpK0ziktW8qiGzV8cxPMXy1E1E5TykWF8vUIRrLT2WCAaRoFs9DEPqofJ8ItBTh58itdK/KiKJJ1IVeD9v7SKDnZOM2a4IWZCMW6zODgNwLBNHJs6E3VPXoAoF69EtacpG5/NozBj3JFlRqnXfgi6GVwDtRDcNZM9Dz2iluzlZdSydHBBF6Gvs4HzR9Ry0Pl1fp52mDR5aRvs02DcydAFME+DiEnh6SmBzTpdaCDcWtu4lqLgr74fHc3vjfjcjuFUodVxMO3TWvF+kObDuIY61AcI7Q6JemWWEN9gob5pqUe/3k+pTvxDFVVIaT3O9fKUtvBb2FW+VYNpSPDRgKNDsD4GxSripe13uHkXQEUsIoUkQPfKWL+JiIBuOFrf+prayVIss0rvPllwuSpLf4s+o3zK7tHolDPfsjwPMupOXi+rNsN/s3Xk4XL2vOkBiq1Gcq4qf0S1jAdukA/bHgyhNyphj3ncwiuz0impjBBUFo65mFTO4KGCB2tZKcokm0FJdYTW0fhMIuTXipT5LQjJWvujCuegjjN0CcJZhbgfxTe4WgqTyHSo3e/lwsXYZRSKWR2r+8ARyNPcS9PpRPlg6j5r5z91oK6RuaEcV0W7EVPAt2iZ1ZOdUqIG5g2uMi8OjLK9G3lgRzx+2AEOQtaQAULkg6/Ssx/fwKn5ZLrxvZkMFMejDxg5J3KIGDA7pJFKlhvrRiBAGdJ6SSeXM2eytO2fiS+59xAIa9hmQPezenTIwKBf/xDbKlvEZ62ZE+OI/Qjkqj7SlYMlL4Wju6uIi0hhWQNywmd02QRxPsM57a1PXDWeRhHpnWzOBD1jWhjqce1pkcWwJzlrLGim7JM7PUa8yWjZ98tKMOotR3rfHKiaATM+FsVn0btCsCZkDYni0vqrYE43K9DAeWSkWPyzjNksazNSan89AEsl/L6eFJg/35yQZIUmJ6dU3Q2SoKAgWnwBKLgXckgrTunpUOKdGzyZjojDSn9KLCwOkuUT3MvKemJikIy5FJejt+dCm53HfffYtrlYyPzmim9pq8ulNOL6kcDrFgnMcQISbbeX3Ch0uHjc7L5lGjOgOHUIYixw1IDeAOIHQX0sAQHGagEb6HijWG8uY32TxwpahTuJFGlXIuyfztrUobJZTW8xWerNDb3lQzx6Awp5jS0hN0HFaelwOc4D5mKpKwE7nWMitnqmHPeSOhwJLfLm0TMkZ6sZYjKgSNIeWBN12sBp2SR0B1Q4LtPQExltr0bG153YcVc+kVxSU/QUC0T/KqtNjM41D9tubpX/UmEctOu28aOPNeq6OPzqDfo1cVyElblXJ8jJOdCPa2fJ9MPhmaZHVIDLtO+YVXJLV/ulysCibsvSp5C7JaHRG0ak+Pc6pUD4PpKZykqXMRcETURwJSmLPfuNC+vSMvjlPP0+o/Do5CB2PMWst6X5yfRyQxkuPGpyD9hzVhwg4LdjXt2pP0hG+vgtZOR9aBxJ7ZX03LQ8Bw+Ln9KUH8r/i2SsDDkMDxkrUU2DGamR6jY+Xl2Kbb7M9YZLFBusY0+BATrmNQuDxtMqpgLyVWDBKjzYjCq1/jZBhrKGN7Pdrb/Lu2rNW6vva2As/fZif8Rj7LAbJlnp38RwvmR/xc+S/4QdZC6ZIXr2S+r7ceL54z64FJDcew3OhRcwsgH8l1MQmP8KKX0phOQtqVVBW0NI5xXjvXuBbTSnaSQj9+hgNXOklv1aEasG1Jl+4G8u1SCBowMVcfuWzHPxheRAN4iPLoHTbAFQUP0iFTtYf+LKwGM0MmkmZphE5eUJ6ojkOREjP5xfiaTrcUmYXkHaEJ3uINwiRbJbitM4aAA6pOfrWsCol5ztEmPnlSkgL4q40JZ0wDX9cOLyII9J6Ze0MqLyyGGu0653strltKxibESM8ii5Up9m0GPlWlrXx7c477gERtjtudjGktuaYdQ2YjHml2oswjAcj1IqJgvoJi4VNjyM0TBzVtyRECu5UOpIIkOzjGmAXG4ULtrcVvF/os+3Bfa/ddJ6XaCEciX2M64XeBWguPmQwaBziKX1D9/1h1Q9blpPH4zkzUQRUNfhKdFXvBtKcdQ98wPVPHH22LVBB94QiI1UxOPyeiUChdHlDn70ynCcMDTEz3z6o1bDIhimZqQNsxiCB1LrXWdoO45VTe+MbMxfF9hmki2zARRlxiAIFVOPZJbXflzSApMiOYr5QN4F/+ngvd2ibJJy398f9KKdvGbg9mt2cMG525xv1lQv8UOFA8XJHdViOBr2mNEPRlpNWNuIfcbcmn27terY19M8fQmsYQygfFnl//zB2Q30w9U0O+d9NNZWS7gfHRTjdeoauB+ombEuk8yO2jwyvzsF2aYi8Iwo5Bnv97wmvLlry+GNGPZluxc2recvbPZH+AGvUH5ZG9Eeb4uXGqnas9FD1iBCEpkXQO4jZhbHp0P4Rvc71zm1IGyJ2bNQmfufeil2X2JXBoE7OhNnHf3rEWgf3Kh8ryYLHi7ooAp+mE0ijZIcHWO6RXLU7uwjR5sDh5LlgIAAb5JjUnk0+76N50NfZCt6vAOebxYJbjGydrQu5BwIIbpSPr7kaUyUko4H1eaF25d4QXVq6NDsxkrHPxGy4kmj4QhiosIXoIkFTTRFB49GsUwBOR9FMx5lW58Xb3djHAcbu6mfZATEn4zY8/j8CnEIXBkKfSi2GJt+XdEbyq1WjBQjMULGZ6ieqP+jJE2WO5vX2Yhx27//XFVyBk4+sVY2O9oLvlCFndhPXlKOWYO4uv1ASntSdkl8IbGmJGRa5U8VdGn0TUcwE5m5GBsD2CCCkmqzJ5dni2j6G0xNSkIrApIZIxLsJJmyHmDSmWZHwlogw5qSELHK4aRppn2pRXKHf0srsPKIds1MYA9HkuNJTm/UYpE/XAMZLoMqheiKY5xQegPBaEqWU/otpwAI4rl0M4sAT6JSoVa7qGeDZP4x8eEPxx932BlYW2mvJ5DQKA3QJVbT71SAWHHKnOsteo1INhxYzWPzf3b9lVfwsJNcPHGbz7d4qINAzspfokGbMaf2Mrh8/9p/flzv85y5W8rjoPKuH9lqrep7hDzgvmjHNptH+uIQlBw6xXKcYazKLRmLlHQay3pzDt3ExaKFp6UHv9Kfq5lMOtdU5Zmp8gkK/QTRM4APQc0ng4pxRiLHmq69JkoGD2ims6WIWSN6nnIMcXt0xPGBLBAU1UgUZXjPk3BKfIZQxIXCrREjBZPqDDqsAy4hJhI0WHfOrq9TEwht+RY3zxpec/eHGDCgUquvcKdwVx6f9GT1XsIwpcwgRJD+4QSMLKfVTnsP8tNo9m5ursxbSCAd6lop5/1vDqctHOcLEIodj4WjRGtpnsX9pd67X5D2uHM+VTN0TzELxgxZSprSzqB9cJIqoS+cSa7zLx6a1dv61hqKKWtivHVXv1gAwhOQ/AEj8KwYcNtRdsZs/DTyPsvDnFLeFSFLA+L895VHjOZLBOAXVCusqfg2Ctm4RevkidAZp9ybnGDkEnsq032uu9w1s2+uwGRe3RielerX8iaKCDBSLs9862nJMX697qkE5mTXvdOUk0vS0cI+Rdj2sfOzjoAlwSXEZnvsd6fldU/XJNGVeK+8HaguvD8vhC08sO6NVWtfd9l2KUKf2KSIvqeiSYKtDYEBzZWfy847EXdarsmtNTVWNSvd5QoQisXibn7qZ4P/cQ1/XPgoQ20HXTzyNd0fXdwLwgvBUYgOypFigp+RZSwH7aI6vIijnuvEg5gEwndOs8LZlbXbpxsNkzYZwJjrKYljttLcbt6+HNYUB5LgdkAHuHaScEcs2z+KIElR1CjgLax2rljSeJFC/vcG9ZSlVtHKP+XmyOMAksYyJqO3ox2FYoJ7AHEaalmxugJyUcD6XK7AoHegFOUmfYFnQrabwNrmU8gnl5JCklC2fxfcOP14frAmxW64LUEHUkdb4VtzLZ0CqWJWV6GqaLtCpdhw4+eICye/zUXgOE7LH5txvCuQbttFkigSoiD8f1OcRy/hTvPeVtjzGDHKrsmUEOxWyz1YPNeb055eP4hmX0wyqdZ7Fk0ZEdN331hUwt0cyCiJy7BVHdeOZC45RrqkggY+S5ArKNhlES4h9b4AiRTpN9+z4SXSAomPzo598d7yGtv9UW+hYTPgH3tYz9hRJuF1zD0+NRvkCAbcl0SylXHb/ng/YRYmz7AUFWy3iprloDvR23QINawlm+5UGUj97i6JwlEDXL8a+q2NGYQSRg9+DN5NHHm+2hqA2IWJUbST6GxosQXdr7VSpNIMb9iXsBKt4QktRLn5PsJJUOZ6y/MjzLdHLFb5AXTix1UXXDbG1rowlzeCoPfCQOouqFCDMNbr/N7L8h226p4lDts2WcI6MP2ZgqnIT5t3rndTQOaaUi9Tu7YXxdBX9bcs5+u71l3UtwmbhOu3kHJp+vZt1gMuS2MVqINSZjv/w4doDmW7DbBroRuIvxjlhltuchLnBFLIFhIxrBuwUc8A49ti4CKNzMMsBe93Do24H/Zkaav82ppI+imRzq9WPibyIJK9SyFPuyLvdBSfjuGph33pq63MduNlbeIenzSqi4UaXEQ7r9F9yTmxxWaXQWkwm9uOWnB/ezY3ZrXrU64NF1uDQLs3PEeg0fOa1iqVnbPQYUGXzD+niJWwFoWVKthoqTcj12uWBfiaevtlkYL31/ORaKXZRUynRauiH0VPlVlCr81iS8XrPM4CsObvhYsMhz3xhW/A7QEYp1bXUpClc3PObGWTS9xZqAWQjbbPbJO/KDNrOuG04/2KtdqkNSfsAqkk8zPVNHp4TfW3algjCLVRlq9BOO3QESi8KZ5PAK8Qi8zW3OgJwR3dmB3mtedyZ7fad8wZuPAOJvBYjILalfiuGNkk9xPwtzurf9EVY8/UWf/PAhB/4NUFAJt0iWA/GYniVM5oKuCAnOqe2wEwElh9fZZfdDiS4tfAhXDOxAh3KYgF414G4r6CnyaZzZYYN7SGW9xoAQowB3nA1gD0gnfLRPaxzQPQJ0Dgt1EeUwVlKXWgj+87E3zHsyp5i2i93WU+M1FxQAt/d6C/fODcpYlqJ3zAPAdThNbus8y5kgsZAI6br36KtXX+gofbaWOZTvL0YPf4h1KfbEI8MQX8XU0bKcDPo75GsmR4f/M27k37YzyQYaIi6K0QDWaDXSLOY+fRoUGdgNKYmJGtKVgdINCGG0nkftu0oeY5Xq/XpmMieoMJbdG03HLeIpc6aJqoxZHuQSf9plyejMx57NeXo3IQJ7S3K0ynKHvTT7zQcnSsizSxBJpFt2ISg6A/eEJM0e/h6xh1E5SFJ4WL5HH4Lujx1EoMZHjW4FkhyBX3CsjFqmW66JoyTnYs6ymxR8KYVzMHVYXZwa6t9jlz/lFp9EcqkzrfaxjWGykGlK5X2/XbKdipieQeADmmiEc814Gv0naH1vINEB4tiPRhT4D/SvLKwV5+PoKZ0EcgIbPkE9Y79NwZHLt7Ct5oo5r3+ynJVxrplDKRUSXTXXQliiY48YnM3HdUWoZYFO+0TbGd9lDrLV+tFHf3cE2lSW2RbNfFnjf9IREO2w6r4OHnKjZ0pFakTqY7ftCfZVIYcxNkABCvRn8V5XFufmNB8CmrtBW9/hI3QAA7o2/0Eiso7YWWFbP65KgZLYh4xkiUw5kGUPx2lpglYxLP8xlklkoY1yH95TooFf/SsYY8CwqG3YUmKFCodk/7Kc7HFHRm410E2YD7UUKKg50+eif8B+B/Tw1U59Z1sGMw9ZKrbzhz4h7ct0JkK7YcY5/P6joZi4JixXRDMAa/8fwDeKNdOMc2k15od/Ck+ENDRdvb+6msxTz8YQyKaq5kgBLHU4LzZB4xFsHmeeaGs3ZnWrJzUCLN0jBMBSaPsSpQ740FKX8pZ/mFM1q+igkdoidXWvkOLbpcdsXliD9fub+51keF+7iV/r4OxqfVv7JxjySBYf5kwSfjwTClxdtsBWl+r7M8KBna6wtAhqPy5SZ/krq/8O5GarfbOHf0ec+QBRdAvtF/2yVShHkHWwN2pNRKq/O44vbUrqitWfkAzgMH3np/WMXY/aDXwPMwUP5VkAipMMzy4pJyxk6ef5ddKl09VIMA4sIwf7QuRy3ct57ZGtA2p6GmyhFcFJehCEtI3gRBFftzsKjUuEmt4xJFw53TJxvIScQyBWl4n7h+c0hoU7jcNWlYsTW9MYFT6gE7owUGfgWxMOqb8ZOc6dMWwexK/gU9LfHqGFej1KpgqzTImM+aQs1BOklHVt4GVF8Y2g20UWWLeQZ+7oeI3IsFLRf40vftZG5Af9Jyf/Imyk9YN/Epz8HK4Ug6sFYEh2a3EQBIcjekDH84oQLkwk6Yx6W7s/NM1GygAfC9VbVxBCW7EREzfAJWMUcOBIFh+H+CxadZn1qe1lfDsxGJpNQ3K3Kd6XO9/2k4xX2ldzkzjHW8x7qII++vFsMvk+PErxtlzpPQYPzA2jNX32L0WEwmNGO86fIdqTWPIFJHVt0TRZnn+xQsSEuPqMYA1TGHR1oK2+1CLadAl05TF+VlLLH1184hcQmEcSNBxduW+agbbnsqHaAv43CcBTZsX3zbXANupEciBObHDTHwF7FYn6n7CQ+TIlu8K9mxUbh1OnkOue54LKJjUcIVYF8vhLNwd7xsuEyyUCndmATZHHTUs/6lB6SxCZHRvKMzL/SrZdPj2mgs9RJ8Xj4CiTOPqD0rsDMHGa4OousEkNWTrA7i8Q7DpAm9uzL2/S0z2uh8u8IRvqFovo3Gzd7OCpWSxmglSncWUeLbARneiaFyIwZ5paZv6aoa4krwlkbs4ZFypTtcDRAc4gQvo/qJSMpoc7NACem7umRX/wy6VXjSbzWoskGMx4Y1sGlxMHAUh1n7iXoBijF7ESuv0a9FiahYeIFIP/r4zf7fcyY1ysQt6hOUVT8gV8So95T0Dv5mAmuvp09Ry23DuVeEmfKONDMtxdfhErVeJyxfFt4sXC0w0PlqeKvGS2UW6EXaLPl7ct6IiSZxcRsVm4mQ74dG3IZBvEYTDghGgrduWrNaOGDMvyGoYXqMcCCzjWmg97U6ToI9i9zvpb/KYNYk5/deAUNRN9o/nnJOZnitkSUviQtTUt939z1WtSXjVYtV8SyRmpcAc1KiKV5AK485NVo0Tl7sGj7jf82925FJ6h7ahCqY4MhrgKz4SMif5gOPcpUSvx84qz068TuCjASuENWUEq9OZNeNCJD7hzgPfOGXA/IC3P/JXz+y82ZKN2FEc9DAsIWmJrk2R/oNIi2Sfmn/Nr3rM7u9PGhM0rI7dbrOLdE8KxiwK4BLaaGAq7g9qGb7OWP+Lu65S0qG4jVcMzvafE+osm4a6U6LdD8FKmhZCQmZ38xE1kxUs3voyl2HM5Edqd1t1TZ8WC4rbXiFoWHTtVnUZ6eSIfS+H3OcYP6jGci6LkmQv/HRAn/IU5FAD28V1KWAibz/C0IpohBe6YJ3cH1jEb01q+bYY3H6fpTQBLmLLaSuBFT1PGQgGPCDgZ8ynh3g0hbw3aRXRvdOwpiZ8hfshEF6GcKcf1yTBH3HEfeG+vJZUSHrjdF8kn+aa6UCK6opqzKWvZ6EGrkPPa48MMZiK5M8tBxdx9yF0mtyVcB8XByxNYLfFSsg27NwHmuLzf6S8w9uyVJeOsEXTTh22CzHRT3UOx4sHsfEWwgq3klCih9ahe0DRPfk9lVZcwESmVRiVSJOE/4B7XJ+2RCVC8iM76/l3W51VJ6dZL0QTGCSsKUtYv3E9kmQnYQKxZR0o1W8ZnOcJfP0UKmMy9A3A3FYZkKqPPFOPHTdWwoaWlQZxczEV0eou0fPYKkrRoIwuohWJ1L7o86VEm/ld7ml+TL+u4OYN7dEkaIc6VZsoSL5kCf99cECWTEPyxq2oXQGi0r8uDvIa1jKFhDuloIQ8AmNCk1l0txxAlL6LrepfTS6YnUWNG62bgtSWoskbylpBuWmwhF21Cy6fmIdr8LMh3Rkv0ASCHFJikSEg/vuvrcFhK7kBuqnOaXhIL4JFgwoaqE6io2k+GB2UbIGnETrv7Jc6rnuD6CD1DhOtZlxu2nJo4JyL5czFxSz0Hng9OOoh+m6RAKY7OoeuG/aIDNG1EngvYChjbqW9dNsl5AQb9n2ja9FO97Y3jepMK1/AezUUiZh/I3Nil/tNdTQfXSTTpHdFMAR/FBVJiTO+Skzrd/TMNnDR8/GfAICd/914XKTrDRlbmt1Xka0vjFjhgHafoT4gL597ZZ16Q93uolz3LTS8XccaUVgLjn+upYXlTO0AhDAXs99PG+itcjqMvm0lCZ4j8phiXE+e3aEBDQuQEVAc/82ua0099G6Dq7iHBTiga5yfRBbkwcHN8PKm+WJ+RDFzy2lb4LYU0JOaCzxysOwZdHzWLNLYdQuGd0932E5rnyJAS0ZoHS+2J4kHtYT9vHIvaJv1o7nUx0BBDvVdkfZy2DsUZoRXdYXUvLm7bX7KVbDz/q9expiPfjBDJhhDwazgNgr3NPzuJuCqt5aOu2JW+0EEz0rMr8fmeFlJW737uy1TOBuHA/m9J6ljvlCXqP2W8CNV6brnVv/imetlFWhUcH8zPsVWKlBrh6tJep+/yig/NW/wjdqCKWs/hFsV/YFbAgIqUwX+GbRJHm9zOYy4Q/1Yaxj5fmFeUR1/51suQ5pjMz0CW/WuGx4ikU4+i7HKkhMvMMeVWIbd1Iurr1BjAlJOqQrQ06yu6FRWmYOyNTxx6wnZyZWugyCskTUYpEK/4jp2kjSvPM62LYoy/Ui3H6B54iFxjXpJy3largCiLQ5ETUG+UcR4Z+OtFIGD/jDyAtn1knDNmVl7UEpKHFepng+3Q7rJWBGAvC9JJFb6w7//W7w2O9aMfMp12MFRb3YXKEKcxJoV3yNFrGzXIFgNTN0SUY+ZRfrykoS9SEM7yjO/gVgLNe5JN56rovPox6IEw0/PMkVy97yiJEFJ9dn2hJzqJjBGsrEU4lOOZNEXd/rL+5r5+tONGRu5ADzgAtWfAFNjF27dxIGXpejR5tMLrBlonN155p3ktYlaCE5CZ3RmBLFcQtbiYkEZQATSh561QKGvxSjX0Uv3QgCAiHy0OJj95e+XfErSzmGBPVGUCFQDWMGSMO13xJl7dSaS6lwTvmZIUv3F1Ydb8r83roIFdtpuc1QRXXy6RDHkjwL1/JJIfE7J8z/uBXvnKsYyVOKtN1LYwIhMPlEtJREyHkTi+X3gPg8Cp9Mibm0CkRdso7yIQnJ1uae3Oier8hJXV+Sc0rdEZLC24tpaxOaKtdAxjQDsZCOMPGhF0+GX+dPhfUrVfTqnhgTxEgRcHbpjqg/ByeZzOCa8yYhn9RUit0qbLnjWz5g67ILPYExk0VndnkZxd1pyUqN7zggCt6O5GXuHjlU+0qIjrJGOAfKnTzuysFfMzfQ45Af11+dosYp1X6wlrOBh6yPgKijRLpp/zYZ7T0c592pNPc8McsImMQGKRzhFR0QGwxPFDHmZO6GZmOZP+yGIA3VbfTumgRqJrYoo4wiuoBxId+rJFpO5AANtlCKEPL9JptwKe5uXNhrm+lAA8519GDxMfa2oHN5q14Imv7E90kKHlQquqFMIh0BdJoNLKLy8PBlgqXaqFpp7kNGHH9LAOrF5GaXOjzkQfhofkr6F0A/Fh0vYWjuYNn9RXjh6l+4vc9uaZpkOyWBDAOdH7RCktQ6bHKSD+KYw7UGLnmj1PtKgBDEslcg4IEV9eaGS0CqZ6IgrItp3D5MZb6TbA5m+gwe8CHM2oFuCJzRZ2yiL29kTkkAniLKvPicUYyx8ryvex2HzrTJH8ZqPrHhoDMsoPXf8C0w1CnyzAO6dC4CwaAUkm5BUScPAECRJ0Dua9VEBQTNJqSjaC2pVag9M2R+TtMswyYhJUVCNAb5ik4+uhF4WH/EOI0KHTogXxP5/kqG5GHJeV1Exgp346JdEfCATLLU8uKQWztix9+1JQWRDU4/SYrulXeBRqjWZj9lBO8pKDoLmmSV/2CTKTgQkkRxwrp/Ao2cG2kdK5T/Zf0wstOKEjIZ1HJwiCdn9XnstErqGcI4fI1eBsa0SFtFaTxiMv0QGHM11xXXxjeWhYq8pP9ySeZ57Ylwe2Frmq5+SA0XCT7EHF9iU/KXxETiaSDymec5ncJlRZl/rSAsfQFrSN6UCF7ZwMeEEO9jt4OyGp56CZzk80Xr3IgVNoJ/YRyxWMkD4wqBdBmBeRzVzQ7+h1UdiQFJVv7cm49OipWQimMJ8WnXTBoBO9dOO/SeDyMlShD9Z9WO4vICNGJIw4orfXu4oZty3mhHkFuKO86xZ9uPKLrdPe9+GiK4oq8a5rvdz06Jp3XJaY+btBOl3ibv6jRomtloRXaN2lX/kCmPie8eyuJuokU4RfCUQ7qU3A2pZlWXMVi3oTFzfHuRuuT3QOH+8l/wx0IZaL0Xzt77Nb23HcMu6ojRdTStWhsA01Q9YgBdDerhmBvdwExWK08YF/sQIMAxYg6Gt6AHgiuhyd4Kr9WX5mZssUZnY+OSEO38AgLyzfkH9BD8BdwgzSvUIrAWljgBRZY+0Of8llwbiiZ9QnOnRlyBKoZr+CdvDB/Zi3ruX+xep60PUyLM7NizNzdhNCNpFrGGXQBxgD9/rvvSGfx2Qa8ktuJsNM6WJzVTl3hiDMncxmwV6l7QpKFpSFSybkrkr3+Ln+YJ03iZcvLeOE3kSOxXVsncPRfq0kmEXj62G1PGylCjW9yoy/XTxF8o8VXRH32eZ13TAT1PClbN4eMico+Q3+BX6xYiGu0nXdm3i9Qov0w9ePoLRUCcIB9N6f+2o7EOjl0/9+AOoR1OFM9okU6Ki8S0paXVoobh+SMydOLOXsYkA1JJkS/Uss38zznNRHn4RJwO+vQ2KerPrzUbqtKMD2dWJ/ZGMm3MgF/O75q4zD3lLtXYyZ8HpyzFK4J5hj5Uzpq0lPiFtlgw3I9YQ7bIaR1MZD/9nvXz5KTm8smQJOUGFF1mLleDHfDs1dj2rBr/NSZLDwb9rVrtIq2S5faF8kfoldKwepKfRUVUHnGVXjV6Txcy6VFjKHa84Pft0qUjjaKGNC8ZLYjgj1LVd8NaDtMlSx8qsqZEK3tStdO575KjK+rcM6vsb9Y3Ef0SDwSWyBbQQgTbyr4jPoS5F6XV341b9x0qN7MvEy6/C0NVopfbvX496wtuR+LYNLglu62FOkbCxT5U67eWnjjC36HPKqvEG2wUcXIguM66yFGKpGZ4T/nAGph2ykdN2qZ0FLBKw3qqBhkRoyPuAUU3xatcyIIMO8VZoxVKQbtNgIVG5zbQ7/0jlhbBOf/drL472fN+WM0s3j8RPlFkxaH9r53J5wuFOQcXe/JneiynpEslNNGrRe/u35k1wsU7KKWsx/0Aluys1pE+9gO+yytBSGJxOIQyb/w/hHrFyWkbn7YSAsF4xEhe0Je/ZTIsoCXhuDTsCTP2e2RGKeP16zqB/tKO3k1UUawaadVWope83TErYWHUprL99Ps62Z6tw+bToi7OCE8jJ24t95vKUIeKBjzAIaN5PzXXFPaMZhbYWPG7uGjsBNBbpJFVkUJeZYjePUT6CBGz91nyk4uYzCuXVWo/RD/tcFNlOZvVL9/9BKrXxf1ZMBLul6U6cmGi05MTwlCKg3ppORxIyzlzbqY906JOwnkYDoCpwW+ddXyE9vOmdg+nMCfv37qxSaRzcwxmGZgLqOX/97tIfNirp8cevDwXai4ddLMmbtfyqWvBxmjFBIBYwEt3Zd2Az2vQgRWqS+YO4mdxrrZVduaXME0wBS28FnVXKuQprtVcWhJrookjvimsOnyE5AlYqqMm4OxH2K3MXlB9LW5Fmljrx6vnuvrx+I5gmRugkbCkhE+Ahj+jzvmkeYiZ/yo5SQ+dmvMxmLEt4ZpC0OCWnHOSabBSHDr1qZZQj0xo9PldjfPaio+QbR8xqkyTMIf7q00R5Hz72z2wyVnNfRWJsZqnCU6JFYWLYD/ILfrIspWkhPqjJy1iU8iDwq9wUlRPTNt8GjCqRn7mN++oKaIq8z43aKBMFEHmztXjeBS3aS/vrqTjhH0hihbuxbxypUAN7EbtZlos+pqN4HpgIM6FrOUB+JdaQUieoIDj04yfR2jy/jt04XKnMt6MXeSvWTcf2tnT1IhLwvtnpy9VVWWybsaVbk8oCtL6qPMjk8hsPTBvQQMu0qEFtYgavttWbk7rebzsEPm61UCMBWa/sfHlXZw8v4VkIuBgfugWOaJV9oXo3+t0FKRaMfFxT9ACi0wScDNYrrn0KvoIIWbKdAWmwFKWgUEds12NjtU9ckivOZnDS+H5zr7clZQ/6lbp7nY3VbqpPc3Ge7vvMgAoxFYA4ccafvNPsRzWYGY/Our9XK0vmOEcb5fTi9PyaKOOgfoMlcviNhcG2Cjg1iU+6fWacaV3BHp9jZfKm7TwtzoB3uGSt5ZOwxYKlYr1xPcgfe81ELZC3JfHTurtCAZeE01qyhL9h/PGVEJxQvSyzAcy7oUiKzjr7qBqxewf+zn9rpRNv4VO9K5kp7ZdrKMqWXoMYaOzXmxombYD1ydpV7uW6wDohKVe4BMt+FKk1IuNbpYXSDp56qHLAW23N/FwaAG9812eM/In7dKHV9G3m6JX0YtosKLMqLzJf6YeuTZl3RZSfLWQJoowmgBevPNvwq6hcwxkOLdq/D6I3T6f1tGbJar1TRMcC09yTvAyTUw815PNS88OwEEUb7RRMkjo2ush7631iBq4XhPEASQj2SIKO19IHIeO78b+Cj063lIKTjG/gNAR9lV7LAb9Fgl9nX2EPgdJTdMEFELcJN0VjFOffsItphiDhkCl8Yd5hfkGHjnYE6Jjq3Mr3n9PV/qArRNz6QnGt9Uu1FBlL7FYIwueatKfNcGkOwhmjsXmvkL6nbiURD0VEDVD1Letq8GO9O6BizLE10V9K/8ugZFMogXQ3qQrteNuKYLdGvQQe2o7jclcCvK/IYvCZfaXlB448HNbl7Xu/bYdvjPMt0Pr2X8ibPOk+xaEtt1VcaLgU2jnDDiNs2KjeX7XadPuRlnnBYHpe0YTqJTGrGOXNfrtHpxorkN+L+H/2naBrJBi4+pgViARHT1hFxPoHip6UAyknjINfN68h/zskKauzc/WgtIjR+UlTv7DkJpHolnRGxrHwG1d33DFdbtg7nVT2STqdoRT5Wmw8s4qiF8tkb4LKUt+zZSzyZniJiLUamp5Oi8B2HXqRsY0rNVYIqPOAUSd8GEoqiQvx63lzeW52l+5jNrOWnXg/UEBoifWomKHDNsVFLSwhVd4NYiiku/sRo9apebULbGBOAG9PcL+4I63FaV29OzxwZE0z58Db+KQdMANdIEIPwrlRqfpizKX9DdjFKDILRYPwnujKaTPNGBffDLDJV5UvmPdN+PTuk8olw0WS4JHoa0Vq3yexjr5UfycBgenZroCCa3GaEfWUWIli/DSVV1+eBktGDgrWCTYHUaF+DCGSn57sYZvNaqBIB8zwFq8Ern9iFzU534XIOzwiSE1xFjoID7cPKqwxrkSaVRIWIflNuW+2dbePAcp0Tas+ksvVgaACWZC1FWqQrCEFJfTtU3iijl/cTPOJmu43JxpWlSiUicMPsUaJimjgIUulSDaUBLptIGIyFvzWzfew2S+PWFvlb145CnfNZ1OXxUMOexmUFKXT8u18V46i9Ya/MdVRuaAcPRDEx/C6FFMDsZtp7kpgcZrVsQENGOlQQ2kOgOBBzRS9fHOiqHGmX+mu5wX+k0Ez4pWJpvQ7SJps4Y845yfc3BTi/UAmnU/tWgdnGa5/Z7K3S9pVvs7DqTj09xRs6egTtoIsPn+ts85+UtLsXDuzLdvKp/In2TmU/1HCk4u1TrdWDn+HnavUJsxdyekpXeGttkLa1hil5bjESA5q+RGDr5r/GKvlHvlWEIK4EpmV8vx0MIVQlWand07eNmXHFr1Cc+TCrxbpCu1Br4rZOKzNu6bKmHc54KHM1dEVYC4onRN5bid+d8LNps2DOJz3zwbY70QkrY9bOlfz4EGj1aZXO3jaiTT93zrfw7eKoxIXRhMMnml1fvnFotRVr155M9d5jrcEgCduLvSe0GgNt4QNn47+PVu9arORbRumA2cjSenGir/7vxLfVJeRA0XLaydeWjUU98UlH/MxeOHRpHXjPgRAAe/0srEanVXZyq6fvcRDdL7+LmnfX289lLGqL99PT2yTbjG5uauHl7tPFU14E6FzXcOIe7SPy3E7GF9NDZiCskRurPiQ61WLESfju8vvV7abqEb+jR9XyaFCJBbVzxa1TlNXot1yo70r7V3AH3Y+c3y6Kyzn0Y39lXPVJmrXr83OFiGiF2H4D7hUtLbdifOiGEtXVwdKTmHfGDaDrKUHaAnCGIrJWNkaDR2X3JZchjd8bZWeTr4tUc2XzRQr/do1TSoMM3OsoSCOjLHHeGPH11oVsWbn+fO3c5nGoaNPh0zzqaE7EdXIIL+LK1xg+Z2s6XFOyLVp+8LjV5D0pSBJDMN2B7L54Fp8qlE2xJlkUCIe+VfAxSdM2E8vd7a9olbXN2mL85qdZP4h+Wm4TloWy+oytPXac99zSxd4PE0TWbrjPt2MY1XBMTaal204jpSCW/9IoYfX14Q0wHaevcfByodpdDWlbBVxC7CPk36tvKnPwITwNDSQdAWH/mL+pV+gC7uN5byCE9Xa0899k+CY2dHqtdx2ROcMl8sA55FCCL4AGHSuzBPjBm33PmjJpRCRmD53Bk8JDGgQeqrGcZ+AyiIXqbIE4BmQatjDGmiu13VrvcQxGEzBkpGUWDQXUqvmvngou1hhOQ2EBjY36Y14d4fHlvoLL2CILCfnxrqf8kofS/7203a00+ZRrDNR0FGR/OzdEBiRHZG9/ET+GztQ/0tpIRrLC0Wf1+xh5nxSqFXu90F53U/U6ZWdct6qx7oy/lybRWHJKNaMlxcSM9+2Pp1kyDVSlWok/5uZ7TsclQX2/ElTbTgwgP7qQnu347D/d1ICZx+bkA5rXtg4zql8vi/Mzw96jJw99RwViJvgYOVaXLE6hmPyZEjdut8CpavptyHujJEk93UhXyUmzeqkDHDf7vVKD+hlm1u+cxW9SaVLNoKtRky+/QAhVxcV+IfKNovVx50MoocZpxeYOJNoapRcfhvFGtMpaNrVQ9pwXw1q4SJr/XgfqD2KzxUAHtEu8w0OmgtCZc/AwhrSFxLsGKoanAm581I0DmiMaDiEqT9LhQ71okr7smBuPi0XDVsnPD7EuKFBd5V7zZ/x0xocJHbDnlK0wDGi+AHuIyd0Mnp8OXgj18CXlzj64WKCw8j4cmUyL57GckjWhej98nMIC8XH8TKBq+HJrMfwlN44hjt827NmzeGriGFG9YfUPbZjGhQhaw5AtO0FIE/zkrd9xd13s9sfXXO8z1QVZjyyK0q0MyS3PJ2GNx0P2ljJHl82/iQeWA6h1js74DXep84dEjJkGC6UFOKseACvaN3eJoWf1MJDSiTvIdiB/JzDKU9VfzJmFdSevRaJY+Mdb8LlpjGPy/LbmMlUjn2/hyUPPSp0crdildEYWmgqv70sosSs9M/ETYMzVhvqlRWrVOU/zmYsKuj515vV2V6DY0iDZq5NeFCQrXXbzRE7y29PTaVWAiuXMwWjiYdHSSphimd9OINPlLgRV5qkg4NXg0A+a3/XyooESQLW1oWt33M/wTeT4r5BHm4Uf19aclRZcWPI675UNWFCiQ73MVlvCqyVjfj4rbKsqhxEhX1nTjljd0XQptg+FLNVOT5e0klLjWn2GLEgJR7PfiAMVZeyO50s3Z4UJl9qHLizgdL25j2K1zY9GrZT5RU8VVlmZcI8mVEY/aQxwVpzTnYMaZuJzaEyd2P1d0w9BV5AMZ9qdmPdoLr+lzFDRTfP3GHBSXG11UAETV5C7YyCppNiSfmfMNHI0eauow9GCzUE5i39jqdDGtOcJU/ifP1RBm8XmNueqgI42Plh0QPAEtR+smUAmWCEW2mFUMheCHLDrClVB05Uafu6TVHgvFG8grFKPDTFEWHjX4HP3rwsC4qQ8uFwMRsLv8T0UtZ2aplH+oxC1jq23fWz2Mp7XFL9skZDw443utvJAfqoLIPiTTICvXfaMR/WbgJviR7zR/+9IWmylf14gk7BU/0K2HGgyIjxZrBp3UwAPPvbxpfmMmrtYQ/aE9HqaV3p8ThUDDC2leuwlDZCOOUwLTf1QBGorb4x5DwABU+vDSiPmyU3533Mo4yeeHdyi8UoihmP+txGnaLL6bVHjc5nQ3vfh4m6u8yiJT8l5BYqGl1tul7Dzy8ndoR0NrynHH4V6Rw8NAnQ+NIan8xL+7UfaSE6Vww6amVDOEsx+jW5QRtC1hY+VOdvLbFZ0Zdm1DTlBuKNevfgBCYTEs1+KxXO7ptcSGZYkuR+N3dBHHsdlyUtTa52ykKxGLyNPiaUIGwrXeOx9WcMsdfu8SSjOpxmm0WMq6Rlns7hiVW8maLJLxOH7J07Rwk8jypss5XJ/53npEsmreDSXaMBKoeDFRnWbTlTnEDe38VcqD7b1EQqpMP2YeOGWFyNZ5nDcwL0clstNQEZxa+zsYhTlPir+IegmnkSXUNjb14oc73qj8Afpn6FToPtQQ6PXVpmvSH1pYnsWI0hAQIZVlbyYdW3Q0Wo59jbf1os6I+LLAbzwY0KBZoCQpp+XHWd2K3Vcy5HFyB7QI1BKRW97RlyiU5vyi+fEX1wTk8QqhnaGEkrsBhdq6oEmNIKxZaSYb9lEIBl5suidmnrcdjJZKvvyZcieEOfRS455eEwnBdgDQbPFxp5rfoF5Hno/lhOs0Xo/GyynjHqom/B1uX9hNejEdLdQQfJt2JXBvp2MJg5RR8XLadJ+g3GShIZbqM/adPlUbLp++dDdF0/VrDw+DVNnz9BG9KG1i6DVfC75JSCfd1/Gsckc6xpL1osfwFKdm7sph93xQ1MhzL0KQamgmthpAnwG2dHXaeuw7jQLbT9FQm8FJE41BTXnRtnnxEeO0cFRptG0OZcd7BLdFs6JYwT968MHNQ7ZpsUju1g6laKPictMmZeznwWLsv03Xt6pHRNdUmAa4jAkmJCBiYLjg6sfCZwvVWBhMDcJdR4Yq9tEF39oIvaB+NQgi1dL09PlNjZ8ygzKZUVkyhZBrBakTwF6CV6T95FIM6o+DzJOgnlSuXA3eEtsOWGaTp5WBmSIwDk8XwLF/1ZN9oaB2Ga9tHp11exiPR3sSa9k8TnrKZdjhxq9HW2G0yQIafQkTqOQEMjrC1GbHCQrRfXVls7yw4rqKeDjENpfJr6DFE7qvdLT1PHoR9C72LcqTT7bKBoP7nd4GCa5qZOsevPkwgq2WXvEGYJKYoUx5BkyfJUaHGB0SMbJYDzHmypupOwqKiXo+nKKVjHKCOKQ7+9aWNb8rLVbt0jNToteQEwSQM0XMwkoZfF0TIOVDmtIdu8l1H+fz8zQ+RlpawJqoOsr9i5ThZJUBx8PQOnPO26Cb1jh4rVQJq690QSEbx7X62iIvGBBdeVIsxzy0Q+pQhLDf04ntUeiBttSqIXGPoXkv5YVcrCP1M5uJj5NGP1iAIQMYhZPFvba8qb7ltR9v666a2uaO1hGwZnMxT7aKieh8I9g8hnmJ11ainzlP5SiozwE+1Sn7sN1gy4hgIH9AgbtnyyBpUtqTqrnHs6tMGN3qGvKn9t+WNCzG6R6XC4/a0vIMH2yphrdwnPREud9IhAMyAOPAW+TD04txOqQInrjf+pr0o0uEChnJwxcXfrgxgVMW/2niUv+lyrUjVgrfwCUHNArWmqStONsGaVW5KLu5RX3Cy81/Ee92+VR1sgZlsKYn8zgcjzpp42zlX6bh7zRi8ezC81sE9ROZT5zNrDh58kQXb7+cVdgFBYSI7ghqDoNjtBITB77NbY1+GqGJ+ArGMteYG+XxeGxSJyHrXfZdma2YANx2LnlLcfQ+G1Nphagfk3gm2C9PHAAryKUoJtlwfcwXtWVRjzTL1+v/PqLdUi11r9CQjqXszYjVYROJaYZbRCnOqMPPOj13yjZI5YQxq0vV8ADMDja8vumuByf0tELPGXvACQk7w30nwzkn0q8e0tfQjiC/kfJQaMk0OTv4A1V1/rDZaWL0M7wwuA2dvCwlGO106R7UEF8l8q/p+Pzael70LRHj0mw0PGoew3p3NIOfY2bxXkqywyKJEcUEQWeprCGFA7fDSF9G75QKPWnrKmni8DBkjDO6w0KACGOH0wMacfYxGAkKyOV0m0A576v7cZt76iiBp5pWHzmb6HYq3LzYCEWvrvT5+0nXBFPCeBU3L1prc13K+RVhCjpswrkUj2kj9VxnDWZ8Pq72xclCfcxkF89M/4l+hqjaS7mmYmXlGAwWj9HBNdYWtICJeb7bnBJbXTque35WhDYK3uo5OcM35li+M9Zmxq48gK9HyfbcuZYGjWHV6kXOS4wWUX51tkPLXV9kRBeMjspDRj4mgln80/q4rIklFYv3S38gH1l2ewboq4ewdd9hFAk2/G2Wc5MBPx+jiqci790As8CMCchLmhjhP0/POoW4bLWmj5A87RYMnoAPyo9DOd+Ptc4PnVfdiVfGiqJksxP5wgHZwzk93h81P0WItJt6zF3n4oeMqgRVh53bLuMx7+Fd/mKfFSKTDQ4LfpEcAXdJq03Pu4ZUWiZ/2sl4QxyyOpRZPF3NnVglGONHxNHgPplwdecDkXzWkNkuJMJq2/MMlarDC0I/bnkoWfc/uQf5zCY22nonhviOH6I+cJOOtZvr8sFsRS7oHfZb7eGb++VDHJTca/fn9H6A24j1kYz2EcLcSi3A8Mbo4P98IAh1Kk79Z1w2h3HQFbC6LEM2EE+msyUIhotGwqp4dSAvQQ3HWFadTPzRS6IkV5BMTIH7wrpQZqJ5hg2Fg4/4xk9dUBLYpZPP6KJw5uvm04ZHrVjY7BGk99MM2SZxDaT2LVVuzKOx24BO260eT3pzb2oCfqGPctCg2njJiWO51zTQyBQy9vLSgajhuWMNtuGvgd0TyqP4WtC5Byww+SZ3UhtssLFHe7HuKdurxtkxzUxZf72Ynxu8RqTIS6DA9uU/hYlrLs2Auj1XD5CzEtagi8g29Kc6zfKe7lCuS7WSr7PAwS0M5RKLuIJt/UREcYBL93lLd6KpIhwdlmjlUeY+1uGEwvUHT6U+6vsxlBY6r/Ed6nf8wq/A9KxDcHsCfDsYKKsplXefTHEiDQZHrGwkj3LFJyS+RDUqz0GuWCoih/RqegIqDCFkX2jqNtOrEMoM1g1pw9SYyoft58yZq0VtkNAn9zNVgWSsabNOgAA1Sg2nOTjAcdEKZW+TK1ICGNX5ZuIVPHVLXBI3wj+NrUF8Pc5pfqOvYt+nrFOLT1MRNwwMgiwIJuTOWO63Y7bjRnLy8yyvWqfYo4E23qnOEU/gWS5vYrscOXvAnNCL0y7CkV9KfnbFRtTEoMp0WIRbwXzKVsIfNfDtK99ilrKAk5x59vAUxEd8691UbE+HUjzBz0jyx2Nq5hIb20k5VBSxuG8LuKwz2wcx9Q2UnDqXTRXkhKjp1eCx8iiNq/zph5WFwOvuXn+EEN/o6Vc8/QmYGdRNWBrUEq6jseKAHjY/TbO/v+2v48G5FxBO1E6OOcRyWq8Qhg7NBjw0LVqFzSsB8RnrSmF6BYMA1DFQOfoRLiHSzhFSS0OacgjAvvZL17hoSQSHJOI7Rb6OKN4IirZdzs0jsPX0a9JK4iK1P4d3tcyivCC3m5EPsaObuFpQF0B7a6mL7zlubl2UYWZ9RYN15/4Eo+xTyIxk+ZobAYKZJecRfj+JmIE+Kis6Xmm8ua4mA1WecJf+dSrwvcFSN/KfIK+6EGkUd+Rd11+gpZV9rlg2HaUDrpB+89+6B7bcBtL3sYv4MRIBOXnjRrGbDFDfoHbH0/JfZZzh4Dxs9SILNHthUWuB0rURjER7oEnU9EwQPohvBjww5mMEGZMn7mSXOcdYTCOoup/bG5h5F1zGqaWAW4pj+QA/FGJMSXuTVMNjs8WD8X73UEI0O32v871pI0suOxv0TFZw+JSBQ71CmS6YqxE+hEi0lXDNECpr8Crl3wVN57yib1Oj1Saz9livB7AUz1Dd9j04nYEyAbNwPdlmtgUv8rOEsFdRF/jgH/Yz8Daxen3BdhiVS1H+Ladk2MDVGvx3b31stIdz2h3KlvcBXXttUBGcm4bnbPuumtOQry5xe0fQksFIltzH0ISksgfZmerADntlRxDCj7CxltbHtY+aXxlM0/bmObUJfMjQyXQhnqTtEQlt4AdIj98qNZCdF42rqYZ8p06UGWpy8/b8njQoYVNJINCgW7AOPvMlrAaOSbjz+J6scJYk8sZFLEX4wMX5LU0QGKkteSPwWiLG0JnTz1YQk6vlrwceV3r4PjHJ1QVQ9hjvOZMLJI3R5aRedYHvKXc+KLXqVh/uP8GgNjrP7XHccXu+ZUD8R2w2VJxubBAooSk4WlPVGijwN7WN/JU8Pcmtdt/cuf3mbLbOm2+7naqh5kg1nc6AmX2MhQ5wnrpUlB9pZa1PbAn3THyEzBeuZIRSWz3nQb2o5hLszUtwi8o/s6nydAIEAlqWsMwKR057kgdXucDh0JIbxNY1bHO+S2KX+YX9aoBcyuO8iRfy5rBUFX4HBLvJBtmEQpQl918KiddNB7Mw/oPEt2T3nnYZoGUVz0/7rRyvjTeR7RoB0aEH2NHORfc3IUnDZRYFkRsscT9a19QkcihPPqB8YPeZzxVdGQd7Fjy3aPLPHi/AAldyWtMSci4d+7n6oa0Q2D/rXm+ggDUB8q3oOA0phyoiaze/S+nC3OujLiTgcbqa2qfPpLTp+muCRj1W2SBK8WQWzss4qlqsl/q14YMq4S7LlVBWPZUVP7d1bNZvWwqyRmzmyUneVp5i0uBisSLDuLjdAIToyHVXXS98/T6YDrkz13wP7pM1IyFaN8n5QLBSaqkwcFZC0Fvmq+14bvGbulznUnfQhPWs0z3MFiG5HoJfDD4P3oAgf6nehDjhAnQIUDfONv4Y0CZe8AhQZNDhMD8uc0GzvnA559sG3T9WPerc0WjejtuzYMSQkCqD8jhMxZ23PYwrxPAKNDTYyWBTWl5qBozDR0dt85IdY1dpWLab6j74m0a6oN+hvUjCvnt0RYymlvywXhI1noediRMmZL94U3yHZAgvIxeRWbsllHM1kjKQq9iR//PKyMPUeJYUcUq432Of40Pxjol4BBvNvdfgmyny9NSJcKVEmv1Y29c2WruIzRE0THy+ptOFlurXAp5mKfr+jJ0s/H/DYOWJsBpPIsJgonEfHx7HVqHul+4dhcSl12hdyFAJis6IgK7aBw3b8QkY5IzSBqVeuPe3Gr/nByLpFHEI8BT/rmgKlbYgrccpKyRSydlhYnI66vLrdp6DRVdZX8bF2qK+fEyd0aAto1fhtPG4cNOsqyAeZpG6yawB4/p7L9bS+6990YmvVJBkx0mRdA5S90oIbAVsGAgLq59yrZkUT2R+kue+jhxwPYmhv8p+SvZdVJLzsWlvTRWy/FCtd5bV6DBawMTuYYFoAkWtN3NU/6IMtQOtxGMTabBkHKUxBUk4IZqU9PFgtClGGExtlImHvZLMUEkrRBa2367mI0Kgb3OFYENLfBQemEMME2VmEY4AGa006jQXQDFwekSS7mn+xMDnT7x3FEgLYyCf/A6POKP/hn4mnnwSP5Kn4XyFysCM0a9Sbk5gjVtVTW7irPDAkqIkm3oFEB30wbErPoTzKq6aHkgyP2rCDbyU176eISQo6FTtyOE8kP07/Pj4QwPcHN8RcaDnIoOQDF7LHlF2AibMy3boyP8FUAKMtXYk1B326lENxQfR2iaPWhCLoLa5qKK9qyLzmBu0U/XZQCaB484eWa9HapC9P3aDhdC41yhJ27Xs8nO/jiL+T9Ngzj8OhkfPhxGiPRJXFHUj8kCnvxGzOJnUX8/Y2TxaVzBDmYeJg8gxMi6i3Vdy01ycHLKbzzLF26/Jh1Idk7gXPP5LrSb0fBcyw8ief+AQdJcoz5+k3+tl6ONdFQiB52Jk+V/qgNowXQlt8hlXEYCxMG7i91/KqhPqAVyxPoMlIlaF4KOawwYZucSYj6qMKyQmhg+vBJmH2uu8eu1s+6XoWpHQBSPqbKNNQvZx47Bu0XlM4AcpKCNchKyQvCm6tb5yQ9QImWJi1BYoOYJlU0os1VcZ+qvK78cpoLBbnXfh9gHuMaxUyfRilzW3vVzccuimOznlDl+Sp4qBRaB6jggxgFbdcZcfJO52IwdYt+NWD4QQ/GISvevhMGneyZVY94SrH5RL29Lv9cChQqJOhYn2LbRpfzdJJjHsGAr97YWCN9bN33LbhjxAulJnbrpkO+xeLIeh5tdfGUB4DNbvYhn/AVu/rgEY3RkgWhnB5eoy+GvSfytq4NfGOXPD4LfK1Jz6Ih6l5jkK/VgXiPr+xyCMo7w9xCt/LEI8mji8Q6XAddqd5m3hsk9+jIQ6RW7h7ghaPXkZO96PRJ8P8eoABYFPUgzUyJ/scQagVI5AH8DTyirHPXiWCaqoB7FnVv3CrfJiiagoYQ/v5hvuLIwPbiBGCZZXcryz3HGVkYi6c/9A2LhXvgpLP5uqNdd2MCAEeuFv3uXrcVBZvJIRVsmvLUzsQp9mmlGBB+lvDoJCQWeMW7/xPFewzMrOXN15Do2FRlFUsWJExRbvyjK0+zzI9S0liRFzETtjogthT45yge4JG4dK0PgE+Kcuo932+ZqC6qgBgAFT066YtKD9LZPDSLGDC3QKEmJEvpGTc7ZSjWb3gXnIlweOM8o9yyyvpR+5yeR9GthgLdVQj8gG+cSj1W3dLcGF8fXsXQanpFXH5cXam1oigOAAZfk1J/szWjnny4FRTM726ne5DJd5X24/SNmKvfTOfE3oN2Q+k9aeSzpvE6ykigSDy9Y1KVk5v1cEQQBaxtOV1wnYDGMCAgzsOUuMqNnBc6zCUaLriC41hlc87Zs4naRqqBruZGq2x+AeO4snHmS1KitVzpDMcWyIeyyDoQphKv9WLKIGev5VzgTwgQq2J+r5XozK3kT/duQOivMZuBQhVqRV8BP0XmT/NALozou8Y76rCFFhC1Nj8cuwlYqY1qT+r1Hv0fHhol6VhLAns2/KNLjKkmplfZ5yZZiwIsNQMYO/r5+vGF8NnrvgsTMFO0fKow6xz16KReVddZIpMtgdCVCzwkSYIHi4xCsmy7672ycC5DSXfo7t3j+Ce2h+I8LqyGKOkiQGiKv9ks+i9eFnmgXmkSv3U4JDQoo1FQKhJtw7KYd4505v5kIkEJUeou9H9W7ccSewJ0wx3MqCAnF/OCizsmkMt637V++9XztYa69m29zp9vP3Qg4eMDYEruasHC4bT8H5jXEBe/bNO/8KPps954iN+NQbrmNujmbY+1q1yYQhMoGWQI8bCMzRYwemhNmbMkWo6nEu7VPkeP91XXdZAJ5VwxFLolLkPIH22vEsekYKuDL0gIrWJ1evrxKRu1H9uScZnqIl3F4rd4ARSELj6ISxvRRJpbJNBWXClKMBCd44a05yHWLUdps3jIHdwbYghOczRrlyQs9IGkFMiUOq3BBjEhosdqzrehDFia5CJrIgMscM5dIBeld5KP3KmKIugYl2aHmrkolmFMy/Njac1j57umy16DHZE0/Gy0qB6fgXAaDwyuPupzBdEmkwbEtJ8Pp08UU2EIBH/QoX60C8KF/YOaXyYJHoTcH3/HVi4BXIG940GHyEuiDlMWNgfmMjnog2LPEy/pQIHlr9UdZ2RiFu1vSFjeXpgZ1hF9446Lu8njSpLL0PKG48vXjX3FLmTJeU3NCHWR7pgoDm6vkURlJgyd817nc4aNGSrTh2sz0eH0C4HvjcqsfrclaTD/Syj1sc7ySKaHPFo8B5GnKIa9I2B2ItIC6WRs0WV9v2XaJRwm5C205p1NyYCuvBnn/U7KAPbJipim+B131UxLJxRsTx06tq0mNXYF6HpJn1uiGnOqPs6sKv6ChjIDe/efZ24AfAX2Dk7/Ty1DDGa/fMNwJiDtGDvW+xcROijA5zVLjWIHiPMAzvdECmw8U6ngFqkfg2cktoAboSQcGOjCEsnSTBnTPBk2/c0We14BS6+9l2Aj54MtK8nCGXI4K2AEeMRWiZwN3nciwd1K3gQgBKKoVskk6N5RwrpQcNXLCfvlJC4+EYw/Ce97/6fisviLVjNTnKpxf9mtOa5Vptsb3U8Hnq2e3clKQ7+zVegENSN72VaMw41ahMcdLyXiUglMoVdxPijMEM8iOoxtl5cYfVGCJYIal83O1IejxnFlLmB+TOMON26+HhVGEhvhvnpPbulYZpffU2RMSys9O+mXUbK9Ta6amHXT3Mk2WTgRmpAILv2doKCIWiNvB0GIGiA9WP1kgtlogUpDUmYUZMCeBR4VIUdEY7XtaSz9fTcKBN4LFCwctXq9Sk7Opz5jmYdGVupk2nQiIiXRW+4TeqvzMMrZb21CPhauYd6yg5ESHRKmpgQ80+0WEBDQKawsD0VCW1MBjgeVhiGc/drYHw4yP9qub6SVrzHziIRcn1+w9b4eJfoZZ7cLj9sSgmhx8sKaEIoqvfSpFz8PCw9G3JBkqhUfcwaNPXip9Wt0YvEKVdBsm9cBPPbTN4r+Jfzb4++LZ+H0AALibBQXpgmRwbuEcTVIRatA/byDsT+tWzJTqRQtf5vbaFhP2t8yZyn6aiKl/m7hIXAMc3QuwMPW6bGW4Rjbe/RVtXG1Nca9rkyXnYmx/XQoV0MYYgyhKt4mIPasLNPtvnXAYAYvY4p6BRTcyw1JgakqawVweDJSidt+03Z/5fkMxVpoYdp5ijaF1QHWKUsQHyT2V7vTsI0bBWDbtbGqrM87iOXG8K39NuTfQXNXBpKCnSU7McKU5vd5eTe+4u0xZIuiucesNCv111WYYyCsVGqvlIxQAP3OpjJj5WNCwBTW9JFupFW2SQ6EmTcHe47txivWkkkdKoTLhpZEu4fI1A5ZnzSkIb1Zu8Q1iRnTHi+niYpaNzunPwvQ+xcFO76XkgYBbXGbc14/OYXWD6TkaCKMxp91Gojp8nHL3ug3rftxSJWtkr0Z0wbSn044qDweriV2x9jF6iel/Bs7mvbbRq/xRoMK/snwNUlO62cnuA1mP5Xb8B1w39Uojip3YDgeKDNS8+JlKPtkVgy8fzc+hFTxWRIrits2Cn05drZJ3vgqDtfzzZQn0X4s4vxThqo2GzwL4busdhldyYjPkdHD1LqJNgcrzDFc5+rp46r+LkF4VJY7vh0j52YozqumVnCC6qT+sa+pD1sS6E7cuoxcU7hLHxZQ0TBUqoVeoheisSXKCO/tgv+yEiKpeZRo3KhdcaoI+6hqWuj4sY6ZGeVaFqe/qV09zMnztsIl99NyXR7U2MUcJfvmEDwYNRZ/+f3KUoY/vrC26s/DvCB5A0XWbxKPl2W6PWcyjLUtp95EU8QhAo0eQmVStjM1tkO8NgDeJFKDxdN4bUvjAKVUcJCShoC0e6UgGySefNDiY24BOAwNRLf94WAkLHpkPCvvPbB0/aHghhrS3mK47LrM5zJaUGrAkZ2YK40OHMBTa36NqpizXbRxseauiDYCVPTeVBl52nOSsfcq/ISiKDTIYyVlk71X3gdbKMKiiBeg0Sy+7DMhwIouBo4s3o6Z6wWne3XWWTXsE1Jh9MFgU/3XeyJZ+n0gl2FPA0s2S9940UaMQQtZMn5G2/hURrK3hSyN8GgK1E0Aa1y/GZjBpjBJkCIfKy2x/RToqio5A/mLRP/Pqsy3qBSfJWSLZ5epZ+7micrYC7/mxIOBk20lr9cYMP5zvGn/7GKbQuDPEHxrSG7skYJ22fk1gW11XeidAlUOoZNwrs9Xxb6T1WM0z+N6uGYXS0v7kyw9Ky9a1cCkPi913jCX0fx5gx7plSWbpkNj4ORpEFT0//MbGRM6ljxwIx1DR5gLP6uEsRO6bW6AaGy0ey8lbDgLfVUP5sfN9rSBaARjU7w7PXWcN+55NsSKfadXN8UMkd5RKYrGyB00KWAZ+LHdUgHtwpgB3LOJYVSM+gBqa/SdItAgr1ML+W251aSfkDISLmozPjxyTJ4FjdLdzilkF+7mVMraQR8h1CfZFu2ArXniyejdj2YtQhRrhby+cQJgnOXVkL6y9bzK0/pb+kb3h2zVMTdvNwau0KTSHCu08/sPCr/4D0uWxuittDg3Xmb+q9VzvUME6MJYPAl6/LOfv2lH+6KWUaFFMlOvmIJCign6NHxle9nXfgawzBXdM4FKbUH/1aa10JbanT77Hl7MNkJz3NoTHv97WJy8F36YCyj3BKUosGA2TnSo9NTdI/f59+4PnY+/9v+uoLm2WW34jliinXDXDm4f7qqwk+usGKwVx0A2nb+1umXoI/IuYrekixpKn8apYDx1bAWcJ7S9RMSIIsMWKO6IpBCWeFz79uxX2Rrpr3uNMga94gzFIzMj76k/G/VOYSKovNMH027lMUKQSGED6mPig6OqoIGY/tDkO6uFx5odP174BaqlPVtvkciXCdbAmogzji6VchVnU8SYA1ZaZM5TNqoMDwdaPOyllQ5J8tYFSZPBVj5KgUfxkO3KFHsdEZfjs36lihpcAcG5aBxawqYJk+4j3rWB7B8ivfDbUSRYK/So6kBK2XkUlBdKk+ECGnjcfSNxXf5ADtmXAVJc8SHwfcJjcVgvqPHAWCHc5wwf5X2E0t+4+5cfykhYlk6yTwYn7w1TQxwoZzD56dEPR4dh/qHTqrn7GTWLFDhw6r2bfTRCQpLS1lxk2HCKHRoQTuygeuwCqiFAXmAtc4kWyrsk2kSlqan/BBRh+TwsihjBJvthXCNdA/fA3DfX5hbIEige/VH8zt6sG/+X9nB2FTvKm8U1tfoVtgyWCaLuv4nW8h7FX4yPxcipjEH+apawOdYQpnMDRQ/JsYzZRU/hfaBSI8Srn8zoSAM9zaehd8PaRYlDt2ob+daKVi1IkcoW+wqqrizSibDfb0TL5aCZoHEYxvGnWfeZAMx8si7Y/F259EmSht/VIvflN33k14CBadpMHPFCI81a6ZB6upynigCc/A1OTF9iU+l81fy/OttjoXpd0FTKkYnY0H9pizbCAKY8LDrJw0LOlkFEX/bsNS/CKngsvaHM6j8oEQbmJmCTQodWE7hQp2wdFbjOhQ513B0yi+ti95LNBWBw8MJL2RjSYl+wPUX1WyTrdHpnH/I5NUNwNZdIz9I5U1EzSKaDjobzBierAvWvLTYYU4MmGMGUjnXt/Z8Rx0bvThUHu67E1nQETbVCaYLqvl3CtdBkmyBAqmObhMmgFNufShggF8K3xTeT1FXDtcbXcgJXxBD2GFVITzsDiy4lt5bj20Xk23a8ygMhZ00tgeIxALMRXhnlZeIP8xQ6l4yp8s+soUfCwPpLTOnH2wgs65OXArnYWbi8SDwGU0uWAmFYvTYNIJKOdnoidAAi8bBTENjEW2EyVLgH8hwlPErySVorcAjLJdw3yl2ruWxcR4ppLWRBG1UdRZrxYOyLCjIXm8HD1l/6TyXIbHpIZnmygCE5oHgtrVYXNoRw0HJFINAy+aejq2hvpcV86V0WzlKpcy3hhRqVVq6BVNFjsxm1PehO3jgGTlGwW9QPkZTM4VQ+62E+Tlbfc6yZdpbXOj5AQKurVYZ47cybFK0/wCV9Bx+JiQNlf/96BPV7sgDg7pybhYHaPt6l7hnAcU37DqbC/Ch1+eONuDJC8gEYIE3Y/zG2ZK0IFXRII5LYKZ8AXdLYy9cenVCIbiZgBzwfhCnmXWF+WCN85LSXNHBZMljkduCXw8DyIKU826zuK2pfuB8eBIowpMLb/GkC75wJwOMTFoZOiRmlxUGJImLl8adHi+UdcQACIdbqikb5sPg/0ZR0NkkcNRfIpzl0mVUZYY56VSI6by9nricaSkovAlByNRQYQjoLIO/ClU+0rtJ1yRk4wbVDo+sIzbchhxjTH/jx146N1Xqtz9F5mcs+/nO5Oa8TQpl/vxmLI4N0KNTm6SEKiAWB+ErNBuZ0AVUif1J2PDsYvRUQLBPfV9DP6QiS826qlFFazxvP8APZJxdZsKkSMm9Idd0vV1RDCndCTrEVWtrEv/YqEor7EFqaeKm+o20Wmhn6W/ZjdQK+43HSwukZWh6gnbZh1Oj+WdRJGcr9ubTRvgjxK7aEiZhdaO9cGy6xozyaJIcoJvZ2xN0QnkIuGPqcObeYHlWpcW1Z0aGHhkl+U/EQc4V3+/lNPWe4e2I9H6A/fMf8SMERLdUup7Epp7UsXiY20SO+34Wq9xU5pwKYXV1cevg1cigRVUKkJ5Pww9coJQUKXPCVBvj0Nw1cybzBQ3BsRgoqopr1yIzgGGdNi+KTMgpzpKMetZM1hvB4L3hQXwA2YOGBjOqijbgSTvi2tx/REgIqr5EwqiG/aujwr6JBOvqLZENnv+v8yXtM99ygiyL+Wk6ErvhsCzyfUyhztZMnqkWPKxYzW+XLBxGZaYGvUEahx7CLHoUl3ubf++dImpqO1u15ZbqD9RJYg2J1Gal8uCuKT6Lq2d5ykLzyqe5LR17oZuGNoEktgYbCytSGJkwFX0c7VBzT0TaeGVxdXqjpkeua1zyA9wcsVKt6YEb0vSli9e0wjFl/b5LLvMkAwKneSoQt3oI9jUuZWbF6Wn/WbvwlfMWAUDfL+HcS4g1LRpoFg4oJCyiOxRB7fZM7/62jk478uH6mkJrlggaDiNL50Bv5rkUBEaXDHuLShJilhtB5l8YN+N7+qNeSG0lV6xcsfH3qJssHosGh8rV8jtdvAzObhKRQ/7hO/G/FwIYZn2RD9cxtX2kKjRFgEtw7FTkIKh1f+F4+75T64/gop0M6JRFQWpWe82kTeqCDnmQ+jd3UvF5VFfF6t8Cm9Lrypjf5M5X/uwdsSuOAnBUbUvBCkyqTtjS+ZBJC1ICZ3NPJXd4iTf7pgoKisyv9Q7EN+8zLHCMk3EZPRwc0+nf8dp4zQsF0xyKU+duglW6Fk5175F2DJI7eRbhXcPZNv3WwWq0/MWE9tByHzhj/3+sx3u2n9cJ4FHUAiRcza6dWy48xl/c8ShTJYuJyiEJT6jqjzmzQ8FC5mufngiKfNH/Uv/qcDSjj9WLxlGbkQRyXlfEIhxkU//kAugBcGhRIHvdOwy2xommf95PXmuTEXJcppK9lDdgo4wotq5ebfr1PAhG8BUuYJg02TYYYpE8Mj3vaor1lJkQb8VXKJsOnvh2Zlldg83DGTDdFjebl585alLWm4XXRM6CyJ4LoVh3bgB9yZCNdgcGWYT9g0Hc7TkGPDVTecJaRiprovzjMgbDpt9YQ3LVsb2DeqLSIvDORk/lnyokLzXeGNT4gg0ro/US0YRQACnqozgTjB7m1lzMaQF9OcQEc4x4XG6/byoRT4lik2y03ZZE/3IjN0hTSFOrthjPK+wMh6AFnWl3o4U2ZkqxOwR4QcxcbF/5OInTej3y3DuiQrO+PBWvbd8pwZvD2ybcEyu69ZqlmLyPF9PNp251Le/lXsqZvvrY+LdeyOCQxeXR7pn+ML/824FKekF9zzwgFG2vUWsk1SfaUUWLLZ4UBkKprsW93U9HTzfYEHcd0i1X69EELEo+51/hMO4xp4GQm9sl87YiWSX55uADoOOkJX37PWrr8QemQ7vIA3E+XFQReyZJEnNOtdxFSg594ipN9s1ke0rfKDxwSpB5WpGOReo41aiGiCOqJM2iK5xIwPCu94EiRQ/DzrW5SxDD47fWyWdRsB/b51heKkN2s/7c6I/gW/h8qPI93jYLKauzC6v3ksZgLNAjkFk6wUohYm6No6V+K3EG3omFylH+ID4uIvVzTB3mC0o45xcjql88U6SH6NBEQyJeAjaLRw4v+NSVPVVjxWs6KrJ39WVZJVujhAb46WK+6e4jF/Hk2t+DVUyZyHer6J0fDTPcTZQdXnRZUMChlNEvY6A57nztSGGjExc7sYlS/MwakCVywwYs77r7iiV0GPyvm9zZXE7l2iSMpbBLciGT8BCoJTTUDG9u2fJ6Sj6Lq2SSdkGAEna9AkPKBvvuwZB8XvMWtaqZMGvzMbqNr7JFh6prbXBEY0TAKa+eQr5khQFdGr9zf7jaw+7YbIz93kd6id82NDRRpdwvedRNZ9Y6iM/5qOYNK5niI43ZA5E3vxEOpF/kLyiQYGpagTVWB2z1DL7qSxkpdYxwuIEyIWIiFcSwB0Gy80ke67V9GykSxv0Kjr/rzzyelBawgaEpbBLxdw7YFppulU3nJXI18EzgE2gOGJ861MlgM3mc1tiW+8ZpoyfykROvPHRImMmOdV1HqL3PNoA5QKLJCn4E9NlzNQFhKpPfOTclVilyQz11hykrb7h5+oIy8FhL+ERIcXPL620HamSS+FxhLio7XAhiQoukDawM6urLvjgivi/a+YTac9nCm5NsDDzjfyRjWlgv+JZCj0KaKma529m/aFZzJywNfJ5dJ+KN4KYD9c3CKexjTa90L1x3xIMvBIJvt+JXmeOwCH/84GS1uK1Ztptf6H0c0hfrYTj348HfO0/adqJxhedJUabxP7Y1xfhDlrOJ4b18x2SR6he5y1C338P86EMTzuTNzaOdyUhITP/tbszCV/QOYgtvfQsXtU9lS1gXTDGgkN+92B0f4EtsO1g0ub+PLs1XFEZJie4oNMjJLS48/2JrVLtM45HopeaY8BsXHXt3iNifUw/5P0asQsdVBUCs6TrBpFuTHBdbfclgTcNLx1EDX9zqB124gct+rK/sLrMl8KkO6LZGL6u47bti4pkXbjAIYF50sGHhF+OIqrMbAwpsYQfY2dZglCD2XNyJRMzKMSmp8aTfd55teeKapWWZENsLhSiSDFz9nUUjO/SXtwfnPuqW0BBaTvApQjLqQGrDJFZAh78ifuSs8OLfOgwDLrKKKfbj4BWnL+cX+qR36WCez5bEfUOw0PIwfYzIgGOlsxiLQpxPWguU798L+xhwwBg9jQvjje5656iuzigzrMrGtEwVDqwSyLvF5g5On+WJgHKF0BoQjJzarM5vXtiZaOhW7bLpMY3gAVoyutO1g+p4Vn0gSX8B4mF6ZkcNM1JsViAEl9BOI/bRlE6kXFCKUs2I/3ArSqofFixlEdiH9Gy31ZEfi0YPbmiRVipYOqE398zSK7pIHKaLis91CpyCpyWfL5CDa0GMdHjmQFXrjbffK0dPt3ilcUqRky4EkAFDOs3cTRHKOuDikX5PCKWf+vffEH/icCuMxERUEVXsj22AEasQjecB5JlRFR5q7YWvvM9NnryITMFAjs3p1ZMstgySqyrvOXvqmV+7qDIDH4AEWvUyXTVxasQii7Xw5oPzLSi6wPWPaIInyPryMdrhlHLf8QvqTJ/CWwK0bm/M8z11TWo4V2KzFREW0+F/F1pouM2ytYrnnkE/eYpUrqw/XE7m9kPaCX/HyuQDu9XwFU/VRtcFtOsquVIhCfaO6/WhjY1R13/iOARWEm7M0wbQQPkLVE1EBlNxKC9RDvdihFm17XMqVhPIydhn7XyTJhh+fdmc4XKmheLI7VWrf+59ND1axcoYTivaXRmwr05yG/NSUDF+MgwlMs+dHALkjfhW2o4TkjOGuOhGnduq53lYIwBodH7dGaj4BmK40MGZ8YgUjARJS/gDWOBHGjae5FFgy7JFvC3isARdlyBF8gX0H8ao9+QiK4TML5cCKoiDsskU1x/990hCEwQqgCra+KDCPy5a5A06QlhtF59wzJSDFc5TxpsHhczNN9rG05V6JLYEVxpi1ADuuUEXhgjiteS4b70m8TM76B1xq7R9kXfcHFOaYzB0T5y9wvHTeaTjDNThvcO0JaZQwaxUUCnRBUY+DwAAfn2+eguxe/3TwAZpx/QMrqUSV0CbNlq4l7aPCp8FuAOY4B1JHi9heUDXIAjAwj4wmexZ4v1wy2xE9jW6XH881Jw7G1F40E5mlYzOSP3MP0LRxNBiTbHem3iOnJ4yJPyqkstGx/avvjybkYFa2YNSTfVtKWxb/uQQz1t07koDA+2tdZyCzjjScVF9D2kTqkM5A09of/GtDIEy/QUjbue/wy31CYUBT+fTlTDQVjhPrtkSEDpsAJE08hzVFnJbCL5JcvSvokLMJFP36eV1MGTPmTcvGsNSbumriTVclWwa88IrVifqn8ghSqQZVsK/9PhRE6GjUPxSu40ZR4AjLtekHoBiZCizOtsQlVpcQhupjACBVACEeuRY/m1legrFIb3Ns/MLs8oH4JMKw+H9QhuxxeQC+mLAk6UIT7mmv0XarhV7iIEz7RZfuL/GRYoJsAl3fs8CztYhtdwOa5g3e/o+oEKFu7dc1Et0tb9+pCx8qcBcw3LkInvk/vgcsXF/5MJq4c1eCe8dumVOcXA/7sdW76CBi+txB8r2nYX6Rh90F7Pnc8OeYHqo3GpgjYbrvBo3UirVsOklxiw+xhGIElsL6I/l65sYLpf+y3E9QOBmq2N4Oshh2DWXpQtZBt5OTcU1L6StVyUaXB55ozYIh+c8P/SXDawf59iw6rTIYGd5aZR8+08ASIgdub76BeHHpIgpFwsgdQH3je9J/qmKv4zw1g+bLmSk5ipqHHLrAtsHGFJgDbsbhMfu5kuPWMdsD6FYj4wzo3USao6HnDSxXxnXx/gMDh/ZV0a4Nx7As9ng+JpqDFYLU1dkOeE543Jwja8dMFTZxYdkjrCJcaug8yST+vVaWqYpeckQ5L+G1LsRd6zZ/ufdnA/ijWJTloiqZIPBtRGv0V8VVcsBI6Z65vUMEZWwFVh+nemsxeBiX7VtlRzs8yq0pCnCbwELbnUMrkw8/SptkKDvwS7ktvTnz+RGVrke5oZVdoJcKowFm+B1xomXErcGZqhVlgk9Yku3MAi03VELpG6Vi0PwDvmTuwHACXw2+QAYwlqZs6icIHnHRE3cVW0ekhw9TsrSj+J46zbvSDwKI+RWI3N59vpPFO4YmjBKxzGWC9ww9GzCCyG9d+2rmrlahydvHWGsHrvrRdsRXkx+HwAb4hBh4zxbaRhflLU54OKyqupdMbOc/PU+tI+ilMBWyImXQ7DA9YeRRjg7KlH47KcTHCtVbqEpEKdiUZSSmIvDBmcluBSYikYLARSsW5enPysC/R6kUw2qFg4YjJSQ9gR5KAZ6EJ1MpVXQ8TuAdqRqURn0+k8BiYLmcC8VBb8grQSaizM0z0X+M8UrR5wTBUD3jZA+5bMIsf70mbYCkRYxuMnatUaFDJfDEva2IUmSa/mrN+zrE8xS2m+XVXDp75QJkteMWj3YP2oD15DqDn/z6/jF3mf3yQl8KA6WBmsNiqpxlSYa6wX15gDWHDB2/OIm1qA8smjx9IrRKLHAn/aig9eRWJQgfwImHRev16n5c+NV8MKNrLJZ0dfKRZuG9eSujU0xk9PHRX0lMvO5YTTu9lnChFOYwyPOvMPqW2mrssIwAe/U9dJmRszdDefIgrwuCxScyFlr/fbmKGDIxyrHP2NHG/VSuUS5JrAfG6yF6U9OqnUb2TVUlhg9ATbEabni2L9uTQT+PzLf9BfE7lf68q1DDl0SAp4ynR+D4MdyXudbEFmtt5/85dd3ZZem6gEDb322HAUaB4YVxpa4w5dr/pqsMKdjjCn/BWtD3TNSHJ9oEz+OFOP8ccylkCt/2TOqIGWWrHucQGJPBkIwa/Wp0X3t4tTR8FKxTGhjPwTG0+KDQd7yCPIXxKGWn4z6ggswKhPPGlrIX7t/AmpUoIEveSFmH8+nIzvb4NWfd43V090I4i9tXg0CNUFmibZDtiqDpYUHgk9A2/2r2WQWy/p11HGGPAic6CDFBiIrI3s5Pudu11u/y8rtR7dLHqmf7v4Q/iKpYm/FZmERhgO4rnN7qIOas8HRgb6aitaILxfewnhJOUGZt9XG9k5K5A+GONAFsItbV+YN+eNipp9ee/s5FTIGyBvB4rp5WCUu4hpz8PgKn+j1UO6IeCiyO1f0OR978jKZqW77YeS3unkpVMkKsRZQvtQOQw+ku/6j+nM5B7YLNtdmRAzco0rvAi2Lf01Ni1qaCqs1yqitV+P3JvkJd3lW1qJf6W0MW5Euj4UL5uTHfoUbmQg7/VbQlVE6SCz5WdS4JUsLm3rtkThczxHzniqnVeDzDGOGGJNjxLgsNFIBfxKSrJROGUqaPnISDDLUy7ixYK7JImmUXdjq83s0reaH+GiqXlQuCofTaKWaDPxRmfQVhuhbWTK59zzhkYs/7NowyDtzOynKkX+O/VhBQ6lmRxH84yB8I7fVTUZf81kfIZhwyCTRctR1bBJwHBL9UTA/IM1g5RYOSiRDgXpdeZ1P8kstgTR2oIxlKi66VPmWglhmuddWK5WihTtzLkxufjA+kzI4ggLv2O2UW2AjQ9A4qeglNFVKo4MtquWcWgChVXtKsxHPvPXmzAD4bRjM/j0aMsYefgnjoM/GPgUQ0S7n/mSBGSrI+c+m51afDMhCLEXq8HTo+hrMMJymlCMFbIynkdsIYl5n6BDO8uQyUz1eQYKT3PmstLdVLomt4j9KTO2UY1N5WyZoCPZDhD9DOR8QIUPIL2LuDsOJT/5d6u5h9BMfqMKUlZnCPW1BNl8UBcvuZ6OlTarJCCU31swKMF2OzBXJg8kf7rly3mQfQqWWduLsNe/otMJ4odGQo37Jv6wXjAOf4MskjtdnaZlW656Xd9uckRvXQeW/tRcolN3ZnDv3oS7Pbxl71m1/lFruOS/Qd8OB4vdq5Xt+udJx8Vp/0J98J9qE/39t8FQja7NRucDMFEbL4FtE27301gboowx0THdCsO253dCIlE4nvDIr2vDCXbS2haS+ikFiMjNApDW50lctMuwtKldUYQMMyl6I1Vwq1OGDHCOymunLeoR7x9k4NVtRS4QNf6HDeJo+5LM2P35ZkpqjiJXda38h7Gtsys8SN76P9TsgSviFscPGr6Qg84RngGD8XAhmVy29dKisdOZ5BPNmucLCaeVUcJMsxCNGcjrO7PPfSmyouiGpJ0yFTAdXIaRlyjPi40lgWBTc98g+7/Ucqqt2Wd7DZusuq1pC20ofJ9UwIfPu/BdELUKZ0vBc0eFvZ7xjzG9ka5swwDBYPmZ5rmlHoIbSrjh0YWDYK5xg4tQcHuthO2kW26TeptyvOz9Ug6kM0/Y+4d+afeQEQNFpAfL537ultCn8kmNjexuSytfnVokBtL+JxLj/S2UutQvA1KdJW9B8F87EegJOfb4w6CyriieEhT7rhP6WkIbmysB6VcXpGF/qpTo2pFo3uJsPvCccPMPHJVUIE+ecEbz11kdVIxqGHSrK59o2B4aze4L9GZue4PzzxDhgo01XkWoAiBaNkeRfAUJ6q9d7PjflzKJ/jd4P++179+Bl+JNtC1JerKJ9B9oR6ommvzyZpCMCioFFrHvnfE7CSKkNWdyTUg1I+PytEfBiHpeGtPmtTnkifvrAgrQ7DAie5S6IS8q5NDskbT2mACQMjCSHeClYbWf8gMRI7Co6Qz3TowHz/wwU3N0wdSw+Vvdnraf/sfpU3S2KqgQCcbb55nU2V9GBvxbzIS0DrcHdhMs918GbIdFQAFc+QIj4wfgYu5xJgRPGOANTB69VkOnPD6MFe1F3+oIdO9UK284NEU45llQIJyv088P8ixp+Pa9/4g3nVP2GNK0QpQN8rWXQZmpzJuVMeSrHtBSia9tck2abhIbwdd9/TKzJlVb2dZdiXYdB+xo54aFVADBYWnhU7FxGv3pHSHF7hBGERWrcONz4ClO4QNHH3mrOuMRVLhfY47ZJ6mWyRD2QkTnh9Jbnbod2sLm0CCRgtyQB2PtQFnssQJM52zci7ddCRvb4Bq68wlW61R43l03/+Xuu8Xg5vB51K6uILuGrf71P/cbuoyk8qG4CsbjntO52hXFRPVhuD3W2byODvIu+naxDvk3oF2gLMoXDn/TX1oItt042kfMx9i/7J26G985f9JN6kOaRZoBtQkRtDWx2RYaUONwI5fPC3Bvs0LWba5BiHo1YBedhvquMPWjI+9j8PN7MiMcK5nb827F9kNKB9TM9JA2GPFRRdFAq5RjF+Amrd0eiKdFPc/KOE/nirQClc48udtMQ7t0kj7YjU+wGQEHPaGChuO/8/P1xuSeDUiiynPTFQrDOG3qHCBxmo5ryaX9whe+asOYVmMVUUEAEuCEvYGAeQj32YYT52aLqFLhYbwhOR3GHwKLBX/2F+RaTD66qWPDl5x5vwCGSl4hG8FfUNcPLeMhPNJM3cz62ouRqF5nm1nuJuL4HfYXfclmOfE7ICtaZ7UtxITReDNsdWsWA/OLsrRyA/W3r76GUfeymSxNaA1zPN+SvebDDlM0nZp0WyrSkaHEZmTC/3rElHN8Do+/pxsxY/+G84ggYs6EwkwvqN0XGWNCBftKq6Dkt9WVjIeCF+5A13pZct9I1wyMG57vLSDUZLZmTBQuYVRL2cnPhi4mlqMdSgJ8MNc8rKTvchZWjlC008o2w5m3IBPgvVi8MC622vWX8oZiauVwdL4eozj4BBRbKLPOm67GwjaQX+fj1NoqBWlHMnQ66PxkNRmeiMP83bxqXzeadob9k3eo7gXLgRRFISrt9cpQ1cxvKaTvMiSYgZ2fgOeKS0HD8YQKNSJiwpmBYk37WbdxjyG3NL8OnTPWCj75BXjH82bvFUGerLOiiR9/vzAl5IM5x8BCk3Aq0FW3FTD9b+S59RK51N1p8W6A7VP9ImmFBuzyWoE7V5QWbw1DqU7cchGe4m10HnlwKGbQgO08oerrpCmLgUahUjANh3dB6+LwHrW0GxgI/t+jgFkA5AYhuU1CP35Lg1pTjvpZ95UGaCPm8OFeH0OXmWOwFf/c8F38O1hcUEHf2BYtb0hJoOHQL2igEvwVjbkqfMeELuTkjPNElIP/InFAM8ZCMLGqRkJWERXp/+3iSrDjO69ghM3SgoPJ+R17YaAeSYOYQFjSbnnroqG7IcnaDsmptXIcXUGTFJMTm9TBDwoCkFQ5FY02xpdLlKPbFa7PBLy4C83u4q3WV3TjUHGARfWCX4pehIOxus7DckbqbYYcmjnLwfv1WfU1w6oxAQU2egAsAjaamqfvdEE82fur4ibwRiNAivSFiv+AuA9q1iweyJzww8bc5y7OOMkfnCXtyOMfhznfzXJP+KMASftn2Q9lzt+BreDUl5eUElEXpQCmDmMS6P8YDOrTdrWf6nhgk5vxgPL6iuTZnFnE2M2liUGPeAtEBB4HTYP0V9zD3sAES93CaLZnUNmrXWxT3zYTdlbw7jgg1FVtXQFYEGsCRLUniXdNPv7JNFc12UDdIA1eXtianGARqyiMO9i8gpb80h0+IIWTN7XnG7kUAYKkOTnrjO5pA7AYeJ6aUeZanaaw+l6pUwpTXpaHMJw+12pzGwNxQXviXGGZWKfAoblvq88Vc9TRayDQ5EMyhS7FzjcDd/Ge5XW7d8+2VhQZW+vSAkwXr9JstykZWFZPeAS6Dfh1JKz/j+r+YTONRBfAUsnxNBt/q4FTIGwNgjkKFUV/wv7nfyVjCeH7a2QNLuW/bg3I53mT9Wo9ERHuzVvR7izlYqZZMOibew2Pv/7g/SUvTqjjOlWQSb1jAOpvkRGIXwo94pg3y5aJ8nDWfJX7fbQlpiDNtF6dNXfvNL7KtSga/4cIDQyNBVKlU3y9/RL8Mlbfvfif82U43jtxXZAclDnJCWlGW/xn+YCxDu8GXjcvjsYUMncokn5mCjOkga0iWcYzy7kr0q6AJ/cStLossq23ytD9WtGRCNqHTzeJKOlXyEyRrKuSUTg3xOog6wTWP9Z8yM9s/QL6RkEUI4+vjmFYd0PELyStftxz2joAwqDLzQZzJ7v/n4u1JQP9sdYvHfMOXzc/SHEIoS1NVlwo1FwQS6AR5D0MyHWxep+LMPM5GTwT6XBfY4ukVxAThUIJd/M6FFULGMqeqstLdr7oyuX1wMwq6gZ9/UAP36bZjLxRq9xv/VomBWK3EG/lCHxVRfeG24FKSKXQsxFCDvpNDPC6MyzJ0JZPDPBWcxqGsrYDP44h9kLqQ8f5CK5GIeeevqjUcz6wmojSoiU555UpQOVDMqxZhcuh45bNMUNBqlu6D/eZbyeWoAxp6H/Jv+32Fhl8LTaknIbX05m3oWBs61T8ylAVdiU/uYqgZMeiuG2Llb2yu4eCsx5wYm3HagpZNIjeq2DaxmdGD8mM74Vvxs1i6+L3k8003Ma1ELqhLxE54dsYLphmw28lCpEq3eycuX3XT8MyMPqkXycSFVtaDR5JQ6jZFmtf1dYOnnu/vvb/U32t/UhJdF5m2SJXc2bqbr6g3y9lTwkqxAbFxyxq3+1+5oQ0vbjj5xBGXt6uF4Wyf6EHccQHknaS5s8IYxruLQztUtYddXVvQmrDfqNZfBN394l2pLoYI0AVF+UI3NHHH4DfxS/Vm1UHzODQYcOePKlF3gjv+/g94cad5SNUDjhdMzSQYmT4bFCEkpYLN2ezqVx3M//k/opelkgSab94JsUGnSkhZx28VHTK9+rp6RKR8lXM7zdeTB3JSYvWTYfbbe/w4Ao2RO8dZiYiFU09wyNMEtrwh+VB6K2hT8LgkDIY84UULoOjDThZcepq81OJOY3Vfs3dPCt6M32V3KHVjFoZFfdCpkheDjfPZgxdPYLCRG6qOCCVcZgiOs9yYCnoEShJMHvXRAghECPOJDTxGXGpVQEfHTJL85MtSF6V4HNvPkTLrCz4ZYYyzpw7RHNiq5dOAaoGd9aGiG4Yc8C34UllsPkVNvhVwjj/K9MAc84CmYQuwtHfTHXvM9QHYot2icuGx6QdL7yYXj+p4QoCFHNpr5PhgSMdB/cp4r3ZrGtaID88s3z1gmBRmjHSUl+EJ+uKS9uRhytSpk/R9qsZjsU3wS74foEVQB9ZuiCYhQ0dwXa73EIvXWt03EO+x8hT4994u6coNf3wSRkKdk8pb+U3o9p3t9AHEHlqCnqm8RRCunwTIOy+8UFqqDp/fxIvi4POufIQRE60okqKwdIBoQrfg8oWBo9Ijc27VayGOog5GPtNqJacu6LoZXHFGJ1Rd4bnzb21aM8VQzc+EWFwpRRkLtbmMcygRExE2oP85ewaKyuFR7JNyTz4tOKCgu+9vdAyaCxwZeaO+ES8+q9vuJqAFccjAuTHwHTCid9TSJl78TN6sGYxB0Eaei2/FFRnxM/jlNd4RUVESdTYS6l+nKhhORdF6Jz0U3Az0eLcFT9YbgzsySCuNxg74H5SxB2M6HQRFTxGMoP4Wi5JqeaPLlbraXTCZL8XwkZHzQai30sZNMcD7Td5ArK6JXhZGYD6GIzB7Et96U09E0=]]></m:sse>
</m:mapping>
</file>

<file path=customXml/item3.xml><?xml version="1.0" encoding="utf-8"?>
<b:binding xmlns:b="http://mapping.word.org/2012/binding" xmlns:xlink="xlink" xmlns:clcta-gie="clcta-gie" xmlns:clcta-fte="clcta-fte" xmlns:clcta-be="clcta-be" xmlns:clcta-taf="clcta-taf" xmlns:clcta-ci="clcta-ci">
  <clcta-gie:GongSiFaDingZhongWenMingCheng xmlns:clcta-gie="clcta-gie">深圳市有方科技股份有限公司</clcta-gie:GongSiFaDingZhongWenMingCheng>
  <clcta-be:GuDongDaHuiZhaoKaiNianDu xmlns:clcta-be="clcta-be">2021</clcta-be:GuDongDaHuiZhaoKaiNianDu>
  <clcta-be:GuDongDaHuiJieCi xmlns:clcta-be="clcta-be">一</clcta-be:GuDongDaHuiJieCi>
</b:binding>
</file>

<file path=customXml/item4.xml><?xml version="1.0" encoding="utf-8"?>
<t:template xmlns:t="http://mapping.word.org/2012/template">
  <t:sse><![CDATA[mlOYf2i7YClhLCkBrG7s8tHKKV6aUo4dgwSl2m7/EVQAbeamTrptQEr4LP6iL5/Ue26OstYD9PMjbWzFbUqJyENfb9ImfAkJNl0weP5Zs4HFGB2Qug5UJMGdDky4oK/UwLy1GEEPWjNSCyiL78d8XyS/VGSfLwuNeXIKiykyMI/FCLM/EI8j98+goqIxo+GB4LnLm00d8Nu2Sd+1y1bu6QaQJMCHc9DZ9fKk36bFvxgR+y+1pL1hYoQ4eAR0Wgo9vBJ3AMYoVDy5WmbiN4vKWOqcnWM9R9GtdkDyuUhh09WIcqqsIlQVyT/PRcK/vbiqn4oojkbPxFnpt+LITLIQT9lMGE/fOjYpD6Pizj3LY9Vf/tO1lgIY4ilcbMcnC/Jcx3PgAiyi2lSc3gsqPujVLEf17gkCLQ7es6zlZRC37t+seL+C5Lf5Zg09yi+wD3NyNVeYwz6Rd055HpYnlQTc3jAlijQ5OOyqvK3UiBqcjVYJr19jInZzq5sgzFHhRsUZYqKW+xrpHHMK8zlPLfMdGQG9Zotb0vvfiPFbRE0Sg8q+y3yfFdadthnNoJA3Oggfn4I0fHyErcDUuLLdPZiymoAo0FoUg4zJABL1Vb55VImYxCQWvbvY95ANi7pC9aAT7KzYxOD1WI5uVlFXaz5vy4rhfFxGueSS/3DxuVfWhCfFrLDNNZ/szdrU/oJw6epnXyJCLnLoXiYVWPmuSxAUcr33i7j9zw0qKxnsRnl7fgzWhmsgiEbxo/JbvP9gaKz7mT6FZWZFxZ6jphL07hXSxtjrlVg8wGt0s8z72rUjbMyuiHLTMc3mRbKervVGhrvzw2Zl/+VIGfy52nxIXjXwomtLJZqfnZCGwe8xV6oO0KpRGYahAGeRsz4lEAu9rcfJzDpZbwmw90Cg1X157sdvYMFUDic4g2ni5I8e0ZTqX1x1wrxVcvsI9nvklBd11X/1OB7s8ulcqgB54RTyRGMdzYGcpSgOFLOzU/vFpGSA2COCAek+P8kou8xmfzIZiuHh8Z/diGudKV3r/amlrYOrGenTbFX7shbEISwkaEFNnZr4etv8Hh2cN9MROi/7WSBLWUpdvRyZ/zDji0cPXb4AP54mBcPAFUwiELpSW/M26W20qbrIRJ8eM7u6qsani9c0qMyZX7FlByj2p21IRIyNATNaZqsIOYgydZhp1uLT47XttJUItSI76qR6hxw48uoqnq0XbJyriFOucLK2ybMWDC/RTyzO62hxjVQOcby9euDVXyKjKCroR02+btF6AJp64KmH5xqpVivCMy/+IaZtdN90Q2IRg8BTa8j5WsVBTgnKOt22EeSl4mSg4c4h22BkogJzHBX4FKNtwAUt8X4/XoOyiO8YWjTAz1kYV6fFeN96jBydRIZqPqV6qXIz6FjQP6pG4rIk4f4tQgCTh2e8+ofLU6EnLv/DHajsW1aRGLMpRNAQ6LzyMoYcNMaW4RA1xBOPwcj7d2tAVjgY2ksRofOH7gO88B1rpqkhn6aMM1U4/iTzcfJ7voKUyHj8T1TJ5KdNKnoUQZR7h1y8V0A4F6OpGpGjEr8EgqwblWzZEn/+x8TXs6GBumzIg3A3atEhNt1aQBbvUbCpBe3usKW/Amh0ZdY3dMxZKk7pEUwHCBqoNwwYJ6nnXC47rESXq1tob/zhquLAiG5wgeq7BJA2woizW5fId+EoRvbMRf6Nmk4Ttv2epmjRSwLPmwUVbTXixybty6+CFqqQ1pa75WOyIBig+xPUcC/ozsp+kFQzS24bt/lKFzNOvDODLAWhcmKiLpMk8t2lIYV2763Yrtew+wqKViv+VKQivR54M0qgEBFbjUdyhLk5YObEDR1hqJt7uGV8rwADYwOj3jeEJrYfTaGKMpGBUHmaNhn476q+Ecudmd793ozqRxwp4qBaKVy1ldOVqAbp5daPqjS3sy7Xbw/E6lAflGH9VjhU7A5yfJymfpZfvssYc7JLQ9aykLTj3soMMbaLFkdYjRWG4dYa+rrss0QD6QODP9DtyZrFQN5LS9GrF/G3qFoop5dVDhtq/hCfP9hjzEXFB/yy2N1i1BaWCYG/RbjJSR5DcU4YIo4iOF/KZjpwkYvX+jQpzw7hhb9msqpoytqNTzAIKtBKvbrJJBSfrvYliN/gY7wQm82uf/EmsNjBpZkp7Drs+Ra6rWY/aWI13G8Ha1pDiwAV6U8GwnFux4i5WuyFLOSFjIhZUij4AYr5AlHWG/pYwvPPjUdUU+deljcZAYFoOsxs7dTieNWvhGV+1ibxGiSQDckd2+qLrlZmgnaCJnubof6D+T/kK0VelPnoj9P8vv9AqdPXSgGYQ4brcYu/u9AHfMNiP2nLMrelO83wl4nZKtG6vu7mS7OItVWzCAs4J4AwX7idt3RpMPjUzp6houoDHuBm4xh1DCiMIQC2hM6QSkYqFWsKu3kfrgRynMKkLcMtruYfsBE8YrX34q7SVW+ZFKlzU5Jx94+rN250zzEvLeWtKCajQfVBaedZkPTcxVTz8pZ2I2udGNY7MhuuYpewmdAZB6kSEegfTJV4kUJQrwwHseNRjhOTQTV72NTQxD+WiC2u0OslYRJdt3bhvY0CRE361uWTTqR2CX/fC+lhJs0EGYBmLnbjlSemNHeRMsIlixetpFn5jQRrsdy9jgKD+qzP3zWqxRbIioXv5kA/ZXY0LHrjC6clDrWExqU8d4xpSWreY8lRZQ5Y3Dblsy9oha6rdY5Bv5t7mD2O84kGC+ix/g1k0BHm5ylpp6gceind0JBCzs4zw6DMZf8fJzrcdb/OqJfg4MAIGTa1Y6fYDGNwC9FRVsmA7XPFEQZc5ftfiAXEMlx05ev6tkoFWbtuG0e2L1Pob34wBdSNf99GLlszaF/KOGkbwPkrqJsf66A2AYdmwFxGdNf9niefR9zr0NcWc6NmfzuUlE/kbtcEVHHDIMoOKaIyVOwgSQFbCaoAre6rJ+z5cnDcTews9ikOzhVucpZv5j4CP0Ek6uRMupNiDYUMLiw31NFy5QFpWIqBwQKQWp+AVYEodrk6kfDFhAhIds5RMq3vYUYhnk4MRsshEy95sqzMV2fkCrIclSdt+aE6GRr1cfIK91PVLJYixxtPnBfXysY67Jt/W6xS+NYF08MZ1Ovyq0IjeSJmP/wY3TmgIZws7yRAeeESJdD4HqksMLVod/+uJaqHYDo8X7KAoIwTQKVtyHZ3fJxUBmfCZDun9eAh82+THJaU7mMZdc50P3bKBUJJPEYeO9XpP1ks2zjLaXHt4ljhqjlQAgfP7lVlkJomdiG8Cc8juJpuRqfX/4LQd+DIpPZ/fuQJ1SfSNuzpyjFQKIV+s3SUBssHRmteKFPoNnzTJ+1/DccSLljL4Rl66QozjINsMubmzHqqPDEiSMTpbB0Ahi7K7jQGCU146msyLUIVtdaLbpzRUmUXuGn9R13ftzK40Fc3Bvx4q70B18STXg4dtm6txKjLGaOCdPdGBXdJgM8TAMDRC/YQIY1Uy+8TJHBmBs+y78fCwoQvHU8cD7+10lvEhJteUJzGvw3/udXGTITeRk68Sn0aoWuc7mxlZl+gZHVIQeXqHFYtve0EnEwC5syGPzYJOrp7PhSf4eT29XlEc8oxy0gGHOdLKbZsTZPpMhdHGl897SbnqSm0ZN2zgj3JJlJ5etZy/ErYGKI1viYKBOpcDOHDrmXNs2pjauve+VVOVV1kDRUAfFu04oC1bGSFF0QC/hCTUULTcy5FyIo3pJJBC9SJOV4iGgWTKPDFIo2xZQgFaDc3UD6vU9UnJm+Gl0wOEa6g3NvjGEwQ+sWFj8UzMsv/6uXRddXppm7v8iYlm/7bsVwxYIaDfngLdKLq9whxLSO4XYjy90YovzF+U8TW3Edj7K31g+xZOIvV6kV2cHnEcK49whcyBspbT+pMHN3rFDfeoF3OL0dzla0afqnk6XFCqWdzUVl6HRNWiSdpkeCDJtQK3Lez3veV6dn4RR/T5O3J5V+4QUw0nVtc/GCs6UfUcs9OUYHxNGTxCN0JkYG0kBe1/En+OP6uB8ljhRIHlTiZQqhNa+f3AU8V9IlCB1zBr+9n8sVPkorCstFkKU5gDuW/Ks5AbdiokDq7WvKOZ7dyrgP5rzdVLV0FCxV8S6mi6El55pvTCpC4GEovOmMF1p/sKnpKYEjTwFkQyZPtmwpDCsFgvPxlhlzX8rFM9FKwsy3buLRGL/ki7pJbXlomf50ZjtuNOLNhH7w7VmPEu9KqzN3dBiSbi+nXvwN7gAcERsVlwvKQ13HCoZHK8oOO9YmOvxkh7Y6alRxoRteQQBAF7X5j6eTjvdyXjv/j7CjXQ2u4lVg7Rxh+NIx59JzxSnwMbzWoredi74JE4pLgmVQ8LFV5HNJtwygNBDXGLSEzxcuSemLeByKuzpls28DmPAVzMHHVk60ol42ylRsAk8l3h3Gxla3daJ0gh+XqPElKy9awOfE5DPRghgXKVT3Duhz6vHzIrm7VnE2xJUe/RiAq9+I+oXMLlk0bnoe3IwUuZyqv25Zy8txQlkst7lIVp7O6C2OFlzjci5zJ+FRg3TSgfs1cI7Yvf90ksHrf4kdxhiaJAsZBhdJkGOq9ChLEt20f6tlOygM1V8z35aln2Yv09xiupNtLZsj9OWKY92SaQtwv61xX06mCo9lJrGmVEFaShGCLy++HkQ9ueU6nVr6riuPkJHuoNJ3OPQg7T10frrUbJeEKFOR6FQzUvePrwuesn32hM9Eshoy8zNAfNjmLfG2B1WT0D3e/7ykMnZFpRnAreBgn3DFgmxwrNYsYn1BEwZlJTz65rjHNLgE/yE4MwRX7A1ejgq7zqyLKoS74ocibSOaOuRUhMg55pT86dOnrCnYeb/2JTdTp3rwr13YjPP/b5YUEf6fSNGsOo2Vc3xPWRsZpwQcQx7gMwdwCKpqGCwTQ/ThiNBSCJ8WhcrvJWOtr2SJfxkyB4carwANcnGZpP88YY1DQVgmwAjhF9lIw1fcS70/P+0ebNodRT/BIdCVS8mzBPZNqEBoCpNlUbUYSfKZk75U0JdDbrmLBj2Ps6JJ8Dt68nL/nbi4Exjq8Ir8ekLJmE4OazfWdUeBk/k23+pz0jjFbfbktRfLYhCK5TlPU4n74PEIBU4DoBXFlKE/3oOb7g+agbArAsx5SJNRlPIX6Q0Y2mJ6wvZK22vc68alIZq8l2KKOa4TwzIN5o989NicFdiiy/IlZ73zF/AXUdkBcCQNIlVRSofzREB35+GtMxoULPY8+lsbnOr6PwXUzGqpysXX7CVSMGxz3hWO/d3551WwAFW/pSl2iXK4fXJLAO60fI2lqkvRnSBxO1MynMbNBbkwrIhhAB6ZrMGioaTZqJB0SU5JzpIrFQShl0jINSqFS0NPq6ODTVt1wjDxlyE1kABrTUTKBMX78zWMzasQ/+VodTKxj6q/KM2PkEi62diLaP3Jv2Kp6ZHDI78iXL/2yL+ZiGQltPXTS9qur6r6ez5TcurHtBA4qm8EvbrcaMWNU9wgYVQ0MqTp2fW+cNmlt+cy/W1l62uw3vJsq/f+t3wfWHrPnhA0ljI1EhWYsSVR1U9JFWz/UZMQadUcTOMPCdIVtsvTvSNo3I4adPWwnCNb7kugYxYqA8Di/8yi0qpzHBvQ60xt0odnLBMF5cJpwF6lylq9jOos4CpgFZd1zFL4suGkYeIyxUFNq9afyEGA+Uv7RIzkTR+iXjyVqFz3po0TtoH9udZwQ31YH+vVqAkLXtRAJXPHCHbhOdB+zwv+swOn7hLOJ35fUILQz2VZX+q5SoqLrrmIFbqUCnoXIa560pl43CKrJG/xQKN0truIkii96E74EOSI7gLdH7kpnTz5xRKVpnhtP3F91p/8sa+aXKHP7vwbWCDUvKrUCD78CowuMA3tpigHxgJsKKwjHWKVD7eMbBkjqo40Tlf5Yxz327unT7mh3pwbgUh335S+5GV2DNW/ipwOX/FOR4u3+qvzY8+s9eOg+xvBO5VCuihkMs1ruiudmn84SW6ULk9j9KHJF4Yt1hqxhUvnFh6nahvCoBYccV8gn9vi86o+aikd3fUORmGcq3iihGyd7xmiE0w+shVVIvaGhARpWAp4M8VyvE/y4iswsbvxXmE1bjHbUdhlvHa9WEEi4RXGbVhzoi6OU2cPF1olIitWVzDCndpfktTwjMqRXEObbYeewy4Q2xqGy3K8q7qVP1mmmtcDOYd51ZyglYUbNxA0XBDn/CreZCeNK6RYqvwiw9x3aYR+aAxdPPqOkIp4gx5dLubhGotFHcwIbc/XuTz/IbCY0tZWrPjjcoU3Tg5Rc3yUOoK+SUhK2hyuZ4R9s9/MpaZKsObLxAFjbx3avDyo3Y/Xlkx23ymlrMZfIpKXQZYxfTOvr83ydJ5K6Q4qfic5aNwRroFNq8WxlNoPclLRW4iN/Ail3Jqz6RdnESJ+2xCk7KawKoEOKr93E9pdRTejyQR19+HiYlNcuGRfopy8i28XFRWKtOu4lFW7VPF2v8GM/+AnYloa6g/HUzRJf3fnyDc6schbtQEiQ4Gb4csMRP4+sNnxagAunMiQe+qVqLuyc7LRqFfHBTqUZy7VxSrnnVkmMIGFsRQCJaKpGgLUnYI/or70bCPBg6b1YMg7Tp4gGxV//swmBZGCdMS0jxUeDtZs7Kv0BprltjOoafzQibigyK1YgBugiZyyN8yul7nsEiRai4MnhjJPxxDkCmYAcx2hThOIKQ/dhq1/sw5WHB/9Rvy3h6lkfuBnnx6eIwqIq5vEmIQZJg695aaDrt++OZfhry6r+113UUZCD8zWSjfOkbq35QRxjj5Ffik4MsYPUv6SnVHnKgta5S16SEnKHIcCILlDPy0A+Ct6Pwagh4t9sQwUjemazvbMcBZq2+QBqVvvBH8o2Tluo6ZUZw/EijSWD2sK7nqblCE6/ds6cLyq0DQSfuP0swtwL0mFFH5o5/pPB5FPie0oNixte2zCPvvfdDVvudSR6rGbUOxGPXW1TL1I5PFfMIUSXPm2AXD/ACe4Gw4UCGL+OKB/Al8RQi6BCtZHe/KRUVm4eIgrvMo7J36LolEPFxSQE1T7087PvCOxyOVhc/SW/DPSTKiTqR+9fA5o7mgDvP9aC6+8Upqb7Y6rUMHIHLOOFfa9DEpGXQ5OKMCb+4aqs7pS4xRzv6cyrnewA3Vzgoz8a2WiDvQ5ElKbeA6YE19RUEemZv9a/DCUJsWxiSkRo7La+63iqot5rj6L10fecYFtmIf/mut4SZ4xi5EigeZ81o7NaDOKvPO7Q81JMI+v/4Yh7rCJqkYC2Sc58iA0yEeXWuJWS8REQZ9EhRkl0psntmmP0wQ9MWgBmJrP36Ob6FfE9Cf/QLSWXzn4rP5NbsZ/5RD2C40eJu5BMSx9HU0/yf1Yc53fFTGz7PTTBaLxSm8KQtr4xHeAzsd0cgaFO5/XfB1SDmAtA5/QgW0Dl1jS2mFdpF1fnfapNVkp6a5eWXWh0jfxCri+NfnkBjxHrVQDT79cj65joyxV/2Y+wSvcFHI2oaJIMEMm3pDvlyuU6RJGgRXKA+dxuZsCb1/IZ7cfxTOSaPvBzW+AI2tBUWEcl25c+cWXNS8JmFFp68QF7iAHKFUbgkSsySnH50+fHZySWoWX4QCimPMZik2KNpvzoQoRjY+yx1sgNCeoEdgyrv1ZpgQBckOt1VzCI7OT5PalVeOIK9VCp0BhqIiziI/si9C6zHuIPlsZwn6Ex2TxnuU2rfDOa1O2048WmlZ+GGfWB+jgRX/X8Zb4Dr9wHDmghhOLSWlgL5srl+Yzn9Le0whRqTTeCxdkweUu4+jqpwjpWWY0pHIGgMpIs2Dbw4OPQiS4u32UsE/gG5Y2wnz+QmKplbT5LEKCQAuiLVw1qs+Z2PxKXt2zc3Do3bUBctPskypfzN670VpqZSz/P9NqwHdb+tLHytYgVhW/5w/Y62ZQBq49lkyCA7c+XDiCGSLKeave1bhSMsMTbRSS6TvQkCqnAF5Phylm/oN34lTP5Jm8J2AT8yXVgTK0NTe7DxTWKheQKWyK0ZJfmayO2q7SfAdGwunqFGUKhgo22iHfv4ZMiGfg3SIuZ7KlnNhJRQWYV/QVinNhhJCk471akWQpjxOhZnpE7DAZWV3FEnN6dlur0wBdmjhseK3yru7HAOz0UxxJBAJZGxnt01NsqOnbZ78OtKtlni0Da6ELJRXgENGyaX6S2DlOB/EdotRic0VpDkfLuGBQWFIzGE0HuyuKWFeNN585SSPiGi7f3g6xv3vSuuF1YD8/jMrLFyQLCcoNoLpG/Mt9iWw+koMpIx032n40EcsbcZMmPVSS3ABa8YqlGi8oPWhiieU2hTAMoc1a/rBWGzt9QeVVAL2Y7FpLaP3hz6mRk+V0nNR3BGZ1HU8pI3y8ceV/PnYZZoQxV43YBZoy27HQTdWYRon/lNZQ+lR1pz4FcCSsASJwhpX0kabeGLG659KOSsHlCmDahh+tXlRoPEA1T5CBU5BN7fSPGTD7/F/jm4dVaaCDC5hhsJL6KFHHh/5272hb+0X/uGBaTBYn+l2x3sbK+PsLxSfiTnTkMl3OJN/uadzl3yi5Wok+2empZOGFexA/66WzpfSsWCfpCfwP/l/hp3+R9VdV1BexjU53efGN4s+sd2asUZ1lTXES3AOG3HJCwQA9Dz18HYa5lu0KrnCkeyVvGf9pQAr7YMjXrIKPAmID/zQPj42yPY5I7u9q86DHG90UKvGz9SFGTj88uCebKb9m22GoKTd6O4km0qJxe5riAq5QxuFg+xUKd1HYdSVo3ES8UPP6mTiHFlEnDbhYL2Rquex9o2pkNBRhuDYfDgUgxS3ZPeJ2Dog+k0sYji7nKOP0MBEhqgcB37q69baRNvmZxjKevZ7T/WC20YACt+Ugn7r/aPkjNar1r2aJDe1eS/xcs423bZJ+uBVAgkbkdgeLi+1A4Rq585fjo1oJ2LgKBHSC0yO5xcMVyh6imc5CSO5YRFiJ/c+vZlI3Tg4guapPW9mndgBfsSnteG8Iu/kkT+reB3CcKkMH8R4F9lvJVFETAlPiYoA1/3s3cnNEjYbTQnVfO0t7biii7OHxHZEMSCSD6/lx3qClvRMMusxTxw3Fc2lHCc0iMUNEXNDgb+dFEjmbc0zAS1FYz5Lm9ihO6NKzw2bwnLUEANn7kluDZ947jtLq8OzHBngZp9L855cE9aHTZdIZYP4KbR5v1J3GeSCmirO7h/PAO+jGl2YJr1KReYavn8WCQxo9y3M7RwLFMj+3gsgJUhwfVytyOONhtfJi3eGImk7dxpCGt90QBmV00J5w61COPyohsj2QChSIVK3FzVZY3ONoUjwvosIRUqBm3wMfODZJsox6s5LK4kewv4Zh6rWny6lGBJaZ4WWBGnfByGVxBrudrKbZWLtilUYq6vbNbZ+GbY+Np4LFD0jYFfwNuq8qO6mCWdZvh2BchKLf7+oBdVUzq5gXeQwS+3SF6vPoGRAQIml+6LAfcQgfX37xlfB7r2XbKSbTwcsqINDUTcDa2Vwo5tLbdMNaFHZj9eNiCiC/gYdQSSm2kCBBf7UqSQ0tii50IqlJe80aTdPjS7HgihckhTIt7u0iV/bP++nqJlxmrSMEyzo6DAIl7UkhTOhZHDVvN/x54hKFhBL3sf69fo5o0XekbMdN3rrI5WVpzzdIaZqPrYIFaK5pC9U6FHzPmTNdvVBk+IOorlVKgRNv6fCA45h/WtnOhzH29AqARPafCm/LSlZfOvEr43d+YNVW7y4QHLp3U/80ouNyuUmr4azQ3KX04O880CWvWB0oE55TVGojPXP8UgwZeHyjAqmohfB9lYbfTTk9IW51uIg0NEULgE6QiXninORpsf0mmV07MM/I/L2B0CBjFgqRmQJuagCq2Pgb7C1GvqCO1yY/uQo0FJQj/vkEPItzvUENGdaCS6FWhmxiRZmDeGwocOUKaC2rAgOL6gkspMFd8jkEZu3PgmdSHq9jY+lZCq+af4cFXkIZX4Dh5QKYLDhOc2K/WTPgBcMPZbmuYHTAK2n84rmJHFbmgWoUcqv5CkUD9+6wtarQ1RMsqg0WoKJK7mTHlKFG+OhAb8zH+iOVNaO7Xpbnik4bFIRt2ixWtH4mGm0z6KQuJIwpJ0uJkpgBB2GhZa7jryzNg1uZxH196MtXuP1UAIvTDZ4InMg+KoGoatTdbfQYnSH7Ber+5BUWOD6+SN8FF4bv9ijexjwNl5U1ufIaMZ204B0FyOdvE2CVUe3MliVe0QO+rf1knb0kytIAqADiBkfYXD/ydTaJVQdc/pcStvXVPvT5lxKXVwhTqRCk0/AmLQOCiFJaK5pIVtToZ3g3HMkJeWAmXxoD91OgYFavuFGLNVAJv21fUtZCNIeaplzUQE9V19ztqpZlsPfRxJUOioaH32sT75mS1O/dcuTR9vpkF5ewq0c8hkvh7vddj+tLBHgbZ2JK21raTRIBwAHA/MadmE71x3iIQ+1+M3kQar/h6sCokFu8KDNBMW7LAietl8jIEPMnoklfC4ktkjid2It7kcDTjs5itomT33vskn9qMTT2keE6ZmKOyG1kgP0tAxdfcLipiYNukh2FkvoMdSfefkQnP3TLpivTBVOxzrB6/tAPPA1BUgOCsmia7GTIVFeKcBygmQDWAhbU3DnnpwP0rD2Y5hUQ+ub+wraJ8R8YzmtgVMsQsm3Bx3WK/htd0eb0qlCF+U/7lEVS0fjIamTO+SohxMnxNvzWRZgf5PxK33Xg+kLQWLbV747JM+4aLKJqs/3LrN0lgPVwaaISPjwzh+UYyrBO5nHJI56O+sMLbnE+QjE7L0GcTP6FNr3MxjkdtfFIZnItcp3Y8cxUnwLh7c+gIN1bYBMGJfKtZtAwZumaVigOeb1rfuIipYFzAken9BTKcu5omgYBB21N/CEBF60MGsyV0GpAZ3nA2uTEvyaQ1oOgn3Dg+MYlG4jr+VtBAUBjM0Wre+6LCZM1to1vUs+wTqAnWf4JZmTJfu3/TvodPMLvoUpyXStruzOhBK9bfu8sl+UW5Q9EakSUVErTso1IBfv3AzrumQt/NfBuczZ+oF5kNOmDAmKBPBVg05p1nuN/pUaQNo9dusFyMa6ogy5q5cLerrceAwNxRGKgN1TuNh0pNonJumKd6txZe5uVEWF5hCB9LIwQzWNlrCoT0cnSS/RTGf4WOS1It8sB4MsTupXmWirbGcaltPtb8MCU4Q/oPhwh4eN76y+GmZ9nG8wHbNiEm80bNfTwuheh14g4dmJUPw7I7xuQtctZuiSFgSWaRzXwyRsXsLDd6+cRU4GWRT9SPlvE3rjXVdKo9Vd/qU6hWOb+Xs90aRpD0ERPZlLsASysCvppshOycxJFQ4d4BzF5mvalAR7LJP+vTAbbB1QG/1WAJfG5uYJtWbq/hkuow34xKmZ2HSZuINo5PM3VXwe+JUNQikC8xXr9yaCPY5wf9eDEvSjYjzRjls20td2+WHztEi2LcLvh33v/cr/tGmNma5Ffn7pqB9eKRpj2ukVbDgyFEzIR5WL/4OWDQe2ugUfDOnRagfptNbVUDdhVReDbRL7z18HRiWIYmVYfGh65Zr5c94CwW4bjWDaTttkSmW2uDiPNlYazuPWyoUGX3FoPtReZlCJ72ZU4MeJ0zaGGV//8GzalyqlrkdNvNU3GBKm6B2JGNHYcpiCMuuW5hLqxqoJCamDRpoUPqaZlIFwTTJz4CRlx2p1fY6qHtSzAdGFdK3oXOdzg+Thto1y0rL0/4T/VROtcjofrRwYkp2hFxezQnnQTP7e65RKz/CNd8BMiTYuwtEVc4yF3lQZ6bJmOQrlPpU34X0sAkphbpvoFYYsEVbPd2u3pbfnWn2qQM0+CZHRpe6SkFz5YPPoaegHlWnBcFGA5dg/LYIycg5GbGY8eEL3EGhSekkHmxDwPnP+uf7V5gB4Tx55O85KlW+ILH9AgQ4XfIKnzlUn1RJqC+qMVuW8nYDNkW1Km7eujYRne/4HB6J0yC2gJYl6sMQf5NRfOVhEtq1iQagSkXn9FddInf0aFSNHtkJrVCUUqG5P/891gsi7TrvHsdJ8FAUk7Cn8ucCswaI6PNjQBOV0XL0kUNrryjXGi7Ae/ERr0/Y1VJiGKcvyuBOXy7FoOwXRwUYR0tKt6yrNHoJAcXsSLmUp+lQD+wLy8KQD7vV3h8xf1QNKa2c3OKysjzyI5tUjOuYY1LlbaFSlpJERvbAOPhbno21vDml3TwrBFHxLKrEkNWeimDh0ynJ81R7mSpLMCD0gv8hgIb4inw/9CdfNFwtVYJGqAJdVD+Jisuz21yOfempPbvWfMap0ZI9EcQYjHEhilE8AfTk+f0vmDj//m9AKtobsnpSUGLhC7oxaSIiBc10DrtLp2hL1MwsrjfPUKDqfpLVsJ+l59ULb0HmSR4GF08f2u1mJWqdBcpdCCkdtYh8f1tHW3E/6NsB1EIRX+bWlXHPzzROj3paa9QNg0v0BvoGsj/1tJIkMI6ESYLNPrIlZ17QFNuSWfFWMu2Jc/C9wZOHGDmv/WYHOmHcbcvTgxzsYI19t5wJnipfsQHSjdgQUGm+mx6swaBfXXeL2uJHlpRW+sMKvhgID0132wCwxACwlxDqcfbYKrsFti2FG1elEGU9AGEnA3ZFsICZ2BTtNdoJ5v09zwUp0oyXQG/imak/rBIJ0VNbwtjdtDMX8L5vH7j8UOA4nVP9aEACh7rPHEUtNpImbDMzgwQSlPNKY/zWAs9e1jxKzUVTqrbWQffbKeXkZJXQDi2eOBhCrqci7JkGnpoM6uqtxfWvWMARZ1ush+uCpZB4RSaoJI11eV4AD3S5nsvK+gEFhfSnwMaLhvoqg4A+lSUmKjawI2OB+CBYRPGasvpSrhy9FPN3HLqWs+zIKTBmQR8eIeJGwNJUM4CUtxC2VQNM7pxxdP6IcIP5gPc95/Z6yPe+h2kTfsUPAjho28haPZDRad7K7UtGBd6rC5RMb47tArqpcW3hXB/0VIqpzwnBPdmnenVoQyFxaAdyXH85aeCWY/tJ/dVK7k5M4V/En9FSGqFwRZqw61r7/3hPgtooKgp68T6dF23a5jNlwv0KNaNv/OqqfZ+HjQKffNOtV49qEUuDa5dZ1BbEGDJCX3qylCiZ2rQwtwoFyh5P2CK7yj9VJtoZ8StNUiGY6H66W/qhBJNKEGDJbTl7R8l4oc0bB2Ki1uGMPDI2Jbs5etwT46W7cvTn6bPASXzY7186oleXyExgcLaFsUoT4O76OJ1b4w86/luEIzrzVT4FQOEvjJK0ZAzlyCNAJgTem9mPnEDg1zi52NXRIzxM0gVykhsfX+ccqZ67ONnIKZARzg+lGqOiCXZ/P+F2hyOW7693UYHgb3zp1pvMd1YDV0vuHs4f3Vg8SdIBHCfNk6eumzakafZ9Sy9eVo3lLps2XFdikR7FIyFsaP4LuMmAEd86y15evt8NJixBzrsvsNSjL9G5AGqtweNBA97kw0wODP87bLVy+f8TBCpj28oln3nSOTrgpHjrhQIp8eYmd0uzES0UQsJIkffDoTb3CS4lekGNI1oonD1fezsRBlc1wwkwQb87PwXmVdOGwwPcV2Rh9oqpWgnqNVIAnj8rqif5CmFqN9plWDYeGy+Hu57UlWS59IYlJFt7o5MvZEbdem3AYWNAqET1+nYNUmv2OKTxSJwnFhgRL6jeD/mB/gY4CpKA9MoWeeW3gKnivnvV0xf0jqXqCU+HjXy+i1do7K8HwRM9uWyw01PurTTqn/CNN22ZfMnmaYz7N2R93aE4exylFjKRXppqtweKmAmCoCdIEzpaxAVUhyPgLNq86im3ec53+2wyIlSg2ghoGUwG9KTAtQ36C+Mq8YX5tk4DUFDbxtJXc4nuNguOUkrW1uxeWEPcQ4lvLFHEKjHi27wND6vw+uKqwKkw+gTRfRXNsdbXCx3kGn1ZTi9lHcSWUSOVXJz1aSEDZmSRW9CTwFOH+ENAgJV1qSdtPr5mSxarF+EaWoEqmlIJjgB+TpLdCJR701CfkpFc5sNsQqnRm23WP7sOqlsKmAARrKtInBbHBebsk9Z4Ax6711dyfUHVwOXhxibvuhTbR/P15XIefHyMVYl/TWDo9ROhA3wxOh4moNaidDo0g0xDzubc8KcUobRW0EcWDLIxpA214sk8WkIm5X5SAhcAu540wF5XMB04+9C931t4Z+Iz7QYyMSrrG2yTBu4IG8XZk2FTw2GXrN4hA/r1Rt41ueFvqbLi06QQ1WLl/tzsqugsirR+s4wXZT9jG0tuOqbqkDei+y4TYYoY5fqJ6U9/4NFT/9SQT5A3t3W4Lux0N++VUUkGD8Mg9/QD0AbRcG8D/erlB73PPUYk3SXFF9B1VhrMEiWHLPHLgsVEVcV0XFUm9Ic8ZaunOn4TkeL0kU7I9ncSasNADEYZbKa8x3iZ4n1caOYTidtDGcNtI3Anc4DBPlUnbMqQrwX4jzdm/jO3/LRUwbC85/sdiHzKG92CmV52oADhBmbJFWs67jX5tBXURVQtudz9zrqsMLfoeWwkFBqBsZ1tnk2KGxyseouq3+Y3QXQHouZKTW9qrAGspP+pzSC+jnEWofPbO6564UyJETaTrJoqh3jaGTuTx/73HB3/waHtfZH/hcofr5RiLPPQzVmKofZtQ3BhKSsEzwGmpcmJRNNqMoNStPwZ2bwLo1W6ZMObclsb0r7RSpsVX0=]]></t:sse>
</t:templat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20538-40C2-49AF-B23A-0C4B50D92C80}">
  <ds:schemaRefs>
    <ds:schemaRef ds:uri="http://mapping.word.org/2014/section/customize"/>
  </ds:schemaRefs>
</ds:datastoreItem>
</file>

<file path=customXml/itemProps2.xml><?xml version="1.0" encoding="utf-8"?>
<ds:datastoreItem xmlns:ds="http://schemas.openxmlformats.org/officeDocument/2006/customXml" ds:itemID="{1DA4EFD5-3E8C-41C3-A80D-D7C116031235}">
  <ds:schemaRefs>
    <ds:schemaRef ds:uri="http://mapping.word.org/2012/mapping"/>
  </ds:schemaRefs>
</ds:datastoreItem>
</file>

<file path=customXml/itemProps3.xml><?xml version="1.0" encoding="utf-8"?>
<ds:datastoreItem xmlns:ds="http://schemas.openxmlformats.org/officeDocument/2006/customXml" ds:itemID="{636E1DF2-5A72-4FE2-BF65-8FD875BB309E}">
  <ds:schemaRefs>
    <ds:schemaRef ds:uri="http://mapping.word.org/2012/binding"/>
    <ds:schemaRef ds:uri="xlink"/>
    <ds:schemaRef ds:uri="clcta-gie"/>
    <ds:schemaRef ds:uri="clcta-fte"/>
    <ds:schemaRef ds:uri="clcta-be"/>
    <ds:schemaRef ds:uri="clcta-taf"/>
    <ds:schemaRef ds:uri="clcta-ci"/>
  </ds:schemaRefs>
</ds:datastoreItem>
</file>

<file path=customXml/itemProps4.xml><?xml version="1.0" encoding="utf-8"?>
<ds:datastoreItem xmlns:ds="http://schemas.openxmlformats.org/officeDocument/2006/customXml" ds:itemID="{E37F0890-3D67-4B88-9BF1-29686CABC619}">
  <ds:schemaRefs>
    <ds:schemaRef ds:uri="http://mapping.word.org/2012/template"/>
  </ds:schemaRefs>
</ds:datastoreItem>
</file>

<file path=customXml/itemProps5.xml><?xml version="1.0" encoding="utf-8"?>
<ds:datastoreItem xmlns:ds="http://schemas.openxmlformats.org/officeDocument/2006/customXml" ds:itemID="{3CB72BBD-96FB-4038-9EBE-B339E5401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134</TotalTime>
  <Pages>4</Pages>
  <Words>269</Words>
  <Characters>1538</Characters>
  <Application>Microsoft Office Word</Application>
  <DocSecurity>0</DocSecurity>
  <Lines>12</Lines>
  <Paragraphs>3</Paragraphs>
  <ScaleCrop>false</ScaleCrop>
  <Company/>
  <LinksUpToDate>false</LinksUpToDate>
  <CharactersWithSpaces>1804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yangzhiquan</dc:creator>
  <cp:lastModifiedBy>huang lei</cp:lastModifiedBy>
  <cp:revision>34</cp:revision>
  <dcterms:created xsi:type="dcterms:W3CDTF">2021-02-26T08:50:00Z</dcterms:created>
  <dcterms:modified xsi:type="dcterms:W3CDTF">2021-02-26T09:12:00Z</dcterms:modified>
</cp:coreProperties>
</file>